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B6D71" w14:textId="51E13CF9" w:rsidR="00067548" w:rsidRPr="00A319B4" w:rsidRDefault="00C00966" w:rsidP="00067548">
      <w:pPr>
        <w:pStyle w:val="3GPPHeader"/>
        <w:spacing w:after="60"/>
        <w:rPr>
          <w:lang w:val="en-US"/>
        </w:rPr>
      </w:pPr>
      <w:r w:rsidRPr="00A319B4">
        <w:rPr>
          <w:lang w:val="en-US"/>
        </w:rPr>
        <w:t xml:space="preserve">3GPP TSG-RAN WG2 </w:t>
      </w:r>
      <w:r w:rsidR="00B0624E">
        <w:rPr>
          <w:lang w:val="en-GB"/>
        </w:rPr>
        <w:t>#101</w:t>
      </w:r>
      <w:r w:rsidR="00DB3F39">
        <w:rPr>
          <w:lang w:val="en-GB"/>
        </w:rPr>
        <w:t>-Bis</w:t>
      </w:r>
      <w:r w:rsidR="00067548" w:rsidRPr="00A319B4">
        <w:rPr>
          <w:lang w:val="en-US"/>
        </w:rPr>
        <w:tab/>
        <w:t xml:space="preserve">Tdoc </w:t>
      </w:r>
      <w:r w:rsidR="007070DB" w:rsidRPr="00A319B4">
        <w:rPr>
          <w:lang w:val="en-US"/>
        </w:rPr>
        <w:t>R2-180</w:t>
      </w:r>
      <w:r w:rsidR="00797ED5">
        <w:rPr>
          <w:lang w:val="en-US"/>
        </w:rPr>
        <w:t>4733</w:t>
      </w:r>
    </w:p>
    <w:p w14:paraId="18D24366" w14:textId="35E373F6" w:rsidR="00067548" w:rsidRPr="00D36E3B" w:rsidRDefault="00DB3F39" w:rsidP="00067548">
      <w:pPr>
        <w:pStyle w:val="3GPPHeader"/>
        <w:spacing w:after="60"/>
        <w:rPr>
          <w:b w:val="0"/>
          <w:noProof/>
          <w:lang w:val="en-US"/>
        </w:rPr>
      </w:pPr>
      <w:r>
        <w:rPr>
          <w:lang w:val="en-US"/>
        </w:rPr>
        <w:t>Sanya</w:t>
      </w:r>
      <w:r w:rsidR="00C00966" w:rsidRPr="00D36E3B">
        <w:rPr>
          <w:lang w:val="en-US"/>
        </w:rPr>
        <w:t xml:space="preserve">, </w:t>
      </w:r>
      <w:r>
        <w:rPr>
          <w:lang w:val="en-US"/>
        </w:rPr>
        <w:t>China</w:t>
      </w:r>
      <w:r w:rsidR="00C00966" w:rsidRPr="00D36E3B">
        <w:rPr>
          <w:lang w:val="en-US"/>
        </w:rPr>
        <w:t xml:space="preserve">, </w:t>
      </w:r>
      <w:bookmarkStart w:id="0" w:name="_Hlk501128400"/>
      <w:r>
        <w:rPr>
          <w:lang w:val="en-US"/>
        </w:rPr>
        <w:t>1</w:t>
      </w:r>
      <w:r w:rsidR="00B0624E" w:rsidRPr="00D36E3B">
        <w:rPr>
          <w:lang w:val="en-US"/>
        </w:rPr>
        <w:t>6</w:t>
      </w:r>
      <w:r w:rsidR="00B0624E" w:rsidRPr="00D36E3B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C00966" w:rsidRPr="00D36E3B">
        <w:rPr>
          <w:lang w:val="en-US"/>
        </w:rPr>
        <w:t>– 2</w:t>
      </w:r>
      <w:r>
        <w:rPr>
          <w:lang w:val="en-US"/>
        </w:rPr>
        <w:t>0</w:t>
      </w:r>
      <w:r>
        <w:rPr>
          <w:vertAlign w:val="superscript"/>
          <w:lang w:val="en-US"/>
        </w:rPr>
        <w:t>th</w:t>
      </w:r>
      <w:r w:rsidR="00C00966" w:rsidRPr="00D36E3B">
        <w:rPr>
          <w:lang w:val="en-US"/>
        </w:rPr>
        <w:t xml:space="preserve"> </w:t>
      </w:r>
      <w:r>
        <w:rPr>
          <w:lang w:val="en-US"/>
        </w:rPr>
        <w:t>April</w:t>
      </w:r>
      <w:r w:rsidR="00C00966" w:rsidRPr="00D36E3B">
        <w:rPr>
          <w:lang w:val="en-US"/>
        </w:rPr>
        <w:t xml:space="preserve"> 201</w:t>
      </w:r>
      <w:bookmarkEnd w:id="0"/>
      <w:r w:rsidR="00B0624E" w:rsidRPr="00D36E3B">
        <w:rPr>
          <w:lang w:val="en-US"/>
        </w:rPr>
        <w:t>8</w:t>
      </w:r>
    </w:p>
    <w:p w14:paraId="55704E22" w14:textId="77777777" w:rsidR="00E90E49" w:rsidRPr="00D36E3B" w:rsidRDefault="00E90E49" w:rsidP="00357380">
      <w:pPr>
        <w:pStyle w:val="3GPPHeader"/>
        <w:rPr>
          <w:lang w:val="en-US"/>
        </w:rPr>
      </w:pPr>
    </w:p>
    <w:p w14:paraId="50726364" w14:textId="56CCCE4D" w:rsidR="00E90E49" w:rsidRPr="00D36E3B" w:rsidRDefault="00E90E49" w:rsidP="00311702">
      <w:pPr>
        <w:pStyle w:val="3GPPHeader"/>
        <w:rPr>
          <w:sz w:val="22"/>
          <w:lang w:val="en-US"/>
        </w:rPr>
      </w:pPr>
      <w:r w:rsidRPr="00D36E3B">
        <w:rPr>
          <w:sz w:val="22"/>
          <w:lang w:val="en-US"/>
        </w:rPr>
        <w:t>Agenda Item:</w:t>
      </w:r>
      <w:r w:rsidRPr="00D36E3B">
        <w:rPr>
          <w:sz w:val="22"/>
          <w:lang w:val="en-US"/>
        </w:rPr>
        <w:tab/>
      </w:r>
      <w:r w:rsidR="00DB3F39" w:rsidRPr="00E7364E">
        <w:rPr>
          <w:sz w:val="22"/>
          <w:lang w:val="en-US"/>
        </w:rPr>
        <w:t>10.4.5.6</w:t>
      </w:r>
    </w:p>
    <w:p w14:paraId="4F5BC287" w14:textId="77777777" w:rsidR="00E90E49" w:rsidRPr="00D36E3B" w:rsidRDefault="003D3C45" w:rsidP="00F64C2B">
      <w:pPr>
        <w:pStyle w:val="3GPPHeader"/>
        <w:rPr>
          <w:sz w:val="22"/>
          <w:lang w:val="en-US"/>
        </w:rPr>
      </w:pPr>
      <w:r w:rsidRPr="00D36E3B">
        <w:rPr>
          <w:sz w:val="22"/>
          <w:lang w:val="en-US"/>
        </w:rPr>
        <w:t>Source:</w:t>
      </w:r>
      <w:r w:rsidR="00E90E49" w:rsidRPr="00D36E3B">
        <w:rPr>
          <w:sz w:val="22"/>
          <w:lang w:val="en-US"/>
        </w:rPr>
        <w:tab/>
      </w:r>
      <w:r w:rsidR="00F64C2B" w:rsidRPr="00D36E3B">
        <w:rPr>
          <w:sz w:val="22"/>
          <w:lang w:val="en-US"/>
        </w:rPr>
        <w:t>Ericsson</w:t>
      </w:r>
    </w:p>
    <w:p w14:paraId="0E428EA9" w14:textId="0CB19445" w:rsidR="00E90E49" w:rsidRPr="00D36E3B" w:rsidRDefault="003D3C45" w:rsidP="00311702">
      <w:pPr>
        <w:pStyle w:val="3GPPHeader"/>
        <w:rPr>
          <w:sz w:val="22"/>
          <w:lang w:val="en-US"/>
        </w:rPr>
      </w:pPr>
      <w:r w:rsidRPr="00D36E3B">
        <w:rPr>
          <w:sz w:val="22"/>
          <w:lang w:val="en-US"/>
        </w:rPr>
        <w:t>Title:</w:t>
      </w:r>
      <w:r w:rsidR="00E90E49" w:rsidRPr="00D36E3B">
        <w:rPr>
          <w:sz w:val="22"/>
          <w:lang w:val="en-US"/>
        </w:rPr>
        <w:tab/>
      </w:r>
      <w:bookmarkStart w:id="1" w:name="_Hlk506471640"/>
      <w:r w:rsidR="00DB3F39">
        <w:rPr>
          <w:sz w:val="22"/>
          <w:lang w:val="en-US"/>
        </w:rPr>
        <w:t>Placement of</w:t>
      </w:r>
      <w:r w:rsidR="00B0624E" w:rsidRPr="00D36E3B">
        <w:rPr>
          <w:sz w:val="22"/>
          <w:lang w:val="en-US"/>
        </w:rPr>
        <w:t xml:space="preserve"> p</w:t>
      </w:r>
      <w:r w:rsidR="00A272B2" w:rsidRPr="00D36E3B">
        <w:rPr>
          <w:sz w:val="22"/>
          <w:lang w:val="en-US"/>
        </w:rPr>
        <w:t xml:space="preserve">aging </w:t>
      </w:r>
      <w:bookmarkEnd w:id="1"/>
      <w:r w:rsidR="00DB3F39">
        <w:rPr>
          <w:sz w:val="22"/>
          <w:lang w:val="en-US"/>
        </w:rPr>
        <w:t>configuration in system info</w:t>
      </w:r>
    </w:p>
    <w:p w14:paraId="2A67A62A" w14:textId="694983E3" w:rsidR="00E90E49" w:rsidRPr="007F0BE8" w:rsidRDefault="00E90E49" w:rsidP="007146AF">
      <w:pPr>
        <w:pStyle w:val="3GPPHeader"/>
        <w:rPr>
          <w:sz w:val="22"/>
        </w:rPr>
      </w:pPr>
      <w:r w:rsidRPr="007F0BE8">
        <w:rPr>
          <w:sz w:val="22"/>
        </w:rPr>
        <w:t>Document for:</w:t>
      </w:r>
      <w:r w:rsidRPr="007F0BE8">
        <w:rPr>
          <w:sz w:val="22"/>
        </w:rPr>
        <w:tab/>
        <w:t>Discussion, Decision</w:t>
      </w:r>
    </w:p>
    <w:p w14:paraId="44559992" w14:textId="77777777" w:rsidR="00A71683" w:rsidRPr="007F0BE8" w:rsidRDefault="00A71683" w:rsidP="007146AF">
      <w:pPr>
        <w:pStyle w:val="3GPPHeader"/>
      </w:pPr>
    </w:p>
    <w:p w14:paraId="655E58A5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27B9153F" w14:textId="1F9F0BD7" w:rsidR="002B296E" w:rsidRDefault="002B296E" w:rsidP="002B296E">
      <w:pPr>
        <w:rPr>
          <w:lang w:val="en-US"/>
        </w:rPr>
      </w:pPr>
      <w:r>
        <w:rPr>
          <w:lang w:val="en-GB"/>
        </w:rPr>
        <w:t>W</w:t>
      </w:r>
      <w:r w:rsidR="001D5AEC">
        <w:rPr>
          <w:lang w:val="en-US"/>
        </w:rPr>
        <w:t xml:space="preserve">here to place the paging configuration, i.e. which system information message </w:t>
      </w:r>
      <w:r w:rsidR="004D389E">
        <w:rPr>
          <w:lang w:val="en-US"/>
        </w:rPr>
        <w:t xml:space="preserve">shall </w:t>
      </w:r>
      <w:r w:rsidR="00857815">
        <w:rPr>
          <w:lang w:val="en-US"/>
        </w:rPr>
        <w:t xml:space="preserve">provide </w:t>
      </w:r>
      <w:r w:rsidR="007E4D5A">
        <w:rPr>
          <w:lang w:val="en-US"/>
        </w:rPr>
        <w:t xml:space="preserve">the </w:t>
      </w:r>
      <w:r>
        <w:rPr>
          <w:lang w:val="en-US"/>
        </w:rPr>
        <w:t>paging configuration</w:t>
      </w:r>
      <w:r w:rsidR="001D5AEC">
        <w:rPr>
          <w:lang w:val="en-US"/>
        </w:rPr>
        <w:t xml:space="preserve"> </w:t>
      </w:r>
      <w:r>
        <w:rPr>
          <w:lang w:val="en-US"/>
        </w:rPr>
        <w:t>to the UE</w:t>
      </w:r>
      <w:r w:rsidR="00F168C3">
        <w:rPr>
          <w:lang w:val="en-US"/>
        </w:rPr>
        <w:t>,</w:t>
      </w:r>
      <w:r>
        <w:rPr>
          <w:lang w:val="en-US"/>
        </w:rPr>
        <w:t xml:space="preserve"> </w:t>
      </w:r>
      <w:r w:rsidR="001D5AEC">
        <w:rPr>
          <w:lang w:val="en-US"/>
        </w:rPr>
        <w:t>is still open in RAN2.</w:t>
      </w:r>
    </w:p>
    <w:p w14:paraId="4CEF4A06" w14:textId="2B7716AA" w:rsidR="00C862EC" w:rsidRPr="00D36E3B" w:rsidRDefault="00A272B2" w:rsidP="002B296E">
      <w:pPr>
        <w:rPr>
          <w:lang w:val="en-US"/>
        </w:rPr>
      </w:pPr>
      <w:r w:rsidRPr="00D36E3B">
        <w:rPr>
          <w:lang w:val="en-US"/>
        </w:rPr>
        <w:t xml:space="preserve">This contribution </w:t>
      </w:r>
      <w:r w:rsidR="001D5AEC">
        <w:rPr>
          <w:lang w:val="en-US"/>
        </w:rPr>
        <w:t>proposes the paging configuration to be provided in SIB1</w:t>
      </w:r>
      <w:r w:rsidR="00F168C3">
        <w:rPr>
          <w:lang w:val="en-US"/>
        </w:rPr>
        <w:t xml:space="preserve"> for the reasons as discussed </w:t>
      </w:r>
      <w:r w:rsidR="00857815">
        <w:rPr>
          <w:lang w:val="en-US"/>
        </w:rPr>
        <w:t>below</w:t>
      </w:r>
      <w:r w:rsidR="00F168C3">
        <w:rPr>
          <w:lang w:val="en-US"/>
        </w:rPr>
        <w:t>.</w:t>
      </w:r>
      <w:bookmarkStart w:id="2" w:name="_GoBack"/>
      <w:bookmarkEnd w:id="2"/>
    </w:p>
    <w:p w14:paraId="61193B1A" w14:textId="5B8CDAF2" w:rsidR="007B5691" w:rsidRDefault="004000E8" w:rsidP="00B66CDD">
      <w:pPr>
        <w:pStyle w:val="Heading1"/>
      </w:pPr>
      <w:bookmarkStart w:id="3" w:name="_Ref178064866"/>
      <w:r w:rsidRPr="00CE0424">
        <w:t>Discussion</w:t>
      </w:r>
      <w:bookmarkEnd w:id="3"/>
    </w:p>
    <w:p w14:paraId="151C9AD0" w14:textId="037DB9FE" w:rsidR="00C862EC" w:rsidRDefault="00F168C3" w:rsidP="007B5691">
      <w:pPr>
        <w:rPr>
          <w:lang w:val="en-US"/>
        </w:rPr>
      </w:pPr>
      <w:r>
        <w:rPr>
          <w:lang w:val="en-US"/>
        </w:rPr>
        <w:t xml:space="preserve">Paging configuration, i.e. default Paging cycle and parameters to calculate the Paging Occasion </w:t>
      </w:r>
      <w:r w:rsidR="00A23A67">
        <w:rPr>
          <w:lang w:val="en-US"/>
        </w:rPr>
        <w:t>for</w:t>
      </w:r>
      <w:r>
        <w:rPr>
          <w:lang w:val="en-US"/>
        </w:rPr>
        <w:t xml:space="preserve"> </w:t>
      </w:r>
      <w:r w:rsidR="00B2047C">
        <w:rPr>
          <w:lang w:val="en-US"/>
        </w:rPr>
        <w:t xml:space="preserve">each </w:t>
      </w:r>
      <w:r>
        <w:rPr>
          <w:lang w:val="en-US"/>
        </w:rPr>
        <w:t>UE</w:t>
      </w:r>
      <w:r w:rsidR="00A23A67">
        <w:rPr>
          <w:lang w:val="en-US"/>
        </w:rPr>
        <w:t xml:space="preserve"> camping in the cell</w:t>
      </w:r>
      <w:r>
        <w:rPr>
          <w:lang w:val="en-US"/>
        </w:rPr>
        <w:t xml:space="preserve">, need to be provided in </w:t>
      </w:r>
      <w:r w:rsidR="00B6679D">
        <w:rPr>
          <w:lang w:val="en-US"/>
        </w:rPr>
        <w:t>system information</w:t>
      </w:r>
      <w:r>
        <w:rPr>
          <w:lang w:val="en-US"/>
        </w:rPr>
        <w:t>. As to our knowledge, there is no agreement in RAN2 where to place the paging configuration</w:t>
      </w:r>
      <w:r w:rsidR="00A23A67">
        <w:rPr>
          <w:lang w:val="en-US"/>
        </w:rPr>
        <w:t xml:space="preserve">, i.e. which system information message </w:t>
      </w:r>
      <w:r w:rsidR="004D389E">
        <w:rPr>
          <w:lang w:val="en-US"/>
        </w:rPr>
        <w:t xml:space="preserve">shall provide </w:t>
      </w:r>
      <w:r w:rsidR="00A23A67" w:rsidRPr="00A23A67">
        <w:rPr>
          <w:lang w:val="en-US"/>
        </w:rPr>
        <w:t>the paging configuration</w:t>
      </w:r>
      <w:r w:rsidR="000C621F">
        <w:rPr>
          <w:lang w:val="en-US"/>
        </w:rPr>
        <w:t xml:space="preserve"> </w:t>
      </w:r>
      <w:r w:rsidR="004D389E">
        <w:rPr>
          <w:lang w:val="en-US"/>
        </w:rPr>
        <w:t>to the UE</w:t>
      </w:r>
      <w:r w:rsidR="00A23A67">
        <w:rPr>
          <w:lang w:val="en-US"/>
        </w:rPr>
        <w:t>.</w:t>
      </w:r>
    </w:p>
    <w:p w14:paraId="3CC1C9D7" w14:textId="7A26FAD8" w:rsidR="002B296E" w:rsidRDefault="00DB3F39" w:rsidP="007B5691">
      <w:pPr>
        <w:rPr>
          <w:lang w:val="en-US"/>
        </w:rPr>
      </w:pPr>
      <w:r>
        <w:rPr>
          <w:lang w:val="en-US"/>
        </w:rPr>
        <w:t>When perform</w:t>
      </w:r>
      <w:r w:rsidR="002B296E">
        <w:rPr>
          <w:lang w:val="en-US"/>
        </w:rPr>
        <w:t>ing</w:t>
      </w:r>
      <w:r>
        <w:rPr>
          <w:lang w:val="en-US"/>
        </w:rPr>
        <w:t xml:space="preserve"> cell selection or cell re-selection into a new cell</w:t>
      </w:r>
      <w:r w:rsidR="002B296E">
        <w:rPr>
          <w:lang w:val="en-US"/>
        </w:rPr>
        <w:t>,</w:t>
      </w:r>
      <w:r>
        <w:rPr>
          <w:lang w:val="en-US"/>
        </w:rPr>
        <w:t xml:space="preserve"> it is important that UE</w:t>
      </w:r>
      <w:r w:rsidR="001D5AEC">
        <w:rPr>
          <w:lang w:val="en-US"/>
        </w:rPr>
        <w:t>s</w:t>
      </w:r>
      <w:r>
        <w:rPr>
          <w:lang w:val="en-US"/>
        </w:rPr>
        <w:t xml:space="preserve"> can receive and respond to paging </w:t>
      </w:r>
      <w:r w:rsidR="00837E15">
        <w:rPr>
          <w:lang w:val="en-US"/>
        </w:rPr>
        <w:t>as soon as possible</w:t>
      </w:r>
      <w:r>
        <w:rPr>
          <w:lang w:val="en-US"/>
        </w:rPr>
        <w:t xml:space="preserve"> </w:t>
      </w:r>
      <w:r w:rsidR="00857815">
        <w:rPr>
          <w:lang w:val="en-US"/>
        </w:rPr>
        <w:t>and</w:t>
      </w:r>
      <w:r w:rsidR="00837E15">
        <w:rPr>
          <w:lang w:val="en-US"/>
        </w:rPr>
        <w:t xml:space="preserve"> with a minimum interruption time, </w:t>
      </w:r>
      <w:r w:rsidR="000A49BB">
        <w:rPr>
          <w:lang w:val="en-US"/>
        </w:rPr>
        <w:t>not only</w:t>
      </w:r>
      <w:r w:rsidR="001D5AEC">
        <w:rPr>
          <w:lang w:val="en-US"/>
        </w:rPr>
        <w:t xml:space="preserve"> </w:t>
      </w:r>
      <w:r w:rsidR="000A49BB">
        <w:rPr>
          <w:lang w:val="en-US"/>
        </w:rPr>
        <w:t>for</w:t>
      </w:r>
      <w:r w:rsidR="001D5AEC">
        <w:rPr>
          <w:lang w:val="en-US"/>
        </w:rPr>
        <w:t xml:space="preserve"> </w:t>
      </w:r>
      <w:r w:rsidR="000A49BB">
        <w:rPr>
          <w:lang w:val="en-US"/>
        </w:rPr>
        <w:t>r</w:t>
      </w:r>
      <w:r w:rsidR="00B6679D">
        <w:rPr>
          <w:lang w:val="en-US"/>
        </w:rPr>
        <w:t xml:space="preserve">egular paging of individual UEs but also for </w:t>
      </w:r>
      <w:r w:rsidR="00B6679D" w:rsidRPr="00B6679D">
        <w:rPr>
          <w:lang w:val="en-US"/>
        </w:rPr>
        <w:t xml:space="preserve">receiving </w:t>
      </w:r>
      <w:r w:rsidR="00B6679D">
        <w:rPr>
          <w:lang w:val="en-US"/>
        </w:rPr>
        <w:t xml:space="preserve">of alerts such as </w:t>
      </w:r>
      <w:r w:rsidR="00B6679D" w:rsidRPr="00B6679D">
        <w:rPr>
          <w:lang w:val="en-US"/>
        </w:rPr>
        <w:t xml:space="preserve">Public </w:t>
      </w:r>
      <w:r w:rsidR="00B6679D">
        <w:rPr>
          <w:lang w:val="en-US"/>
        </w:rPr>
        <w:t>Warning indications.</w:t>
      </w:r>
      <w:r w:rsidR="00857815">
        <w:rPr>
          <w:lang w:val="en-US"/>
        </w:rPr>
        <w:br/>
      </w:r>
      <w:r w:rsidR="00B6679D">
        <w:rPr>
          <w:lang w:val="en-US"/>
        </w:rPr>
        <w:t xml:space="preserve">This assumption </w:t>
      </w:r>
      <w:r w:rsidR="00857815">
        <w:rPr>
          <w:lang w:val="en-US"/>
        </w:rPr>
        <w:t xml:space="preserve">effectively </w:t>
      </w:r>
      <w:r w:rsidR="00B6679D">
        <w:rPr>
          <w:lang w:val="en-US"/>
        </w:rPr>
        <w:t xml:space="preserve">excludes the option of </w:t>
      </w:r>
      <w:r w:rsidR="00B2047C">
        <w:rPr>
          <w:lang w:val="en-US"/>
        </w:rPr>
        <w:t xml:space="preserve">only </w:t>
      </w:r>
      <w:r w:rsidR="00B6679D">
        <w:rPr>
          <w:lang w:val="en-US"/>
        </w:rPr>
        <w:t xml:space="preserve">providing the paging configuration </w:t>
      </w:r>
      <w:r w:rsidR="00AC524A">
        <w:rPr>
          <w:lang w:val="en-US"/>
        </w:rPr>
        <w:t>to the UE</w:t>
      </w:r>
      <w:r w:rsidR="00B2047C">
        <w:rPr>
          <w:lang w:val="en-US"/>
        </w:rPr>
        <w:t xml:space="preserve"> on demand</w:t>
      </w:r>
      <w:r w:rsidR="00B6679D">
        <w:rPr>
          <w:lang w:val="en-US"/>
        </w:rPr>
        <w:t>.</w:t>
      </w:r>
    </w:p>
    <w:p w14:paraId="25969873" w14:textId="6896A22A" w:rsidR="00B6679D" w:rsidRDefault="000C621F" w:rsidP="007B5691">
      <w:pPr>
        <w:rPr>
          <w:lang w:val="en-US"/>
        </w:rPr>
      </w:pPr>
      <w:r>
        <w:rPr>
          <w:lang w:val="en-US"/>
        </w:rPr>
        <w:t>In addition</w:t>
      </w:r>
      <w:r w:rsidR="00837E15">
        <w:rPr>
          <w:lang w:val="en-US"/>
        </w:rPr>
        <w:t xml:space="preserve">, a UE that only has the ambition to camp in the cell shall not be enforced to request for system information just for the purpose of monitoring its paging occasion. </w:t>
      </w:r>
      <w:r w:rsidR="00857815">
        <w:rPr>
          <w:lang w:val="en-US"/>
        </w:rPr>
        <w:t xml:space="preserve">This is of course especially important for </w:t>
      </w:r>
      <w:r>
        <w:rPr>
          <w:lang w:val="en-US"/>
        </w:rPr>
        <w:t>UEs having limited access to power</w:t>
      </w:r>
      <w:r w:rsidR="00857815">
        <w:rPr>
          <w:lang w:val="en-US"/>
        </w:rPr>
        <w:t>.</w:t>
      </w:r>
    </w:p>
    <w:p w14:paraId="75160858" w14:textId="0A456798" w:rsidR="00DB3F39" w:rsidRPr="00B90262" w:rsidRDefault="000C621F" w:rsidP="007B5691">
      <w:pPr>
        <w:rPr>
          <w:lang w:val="en-US"/>
        </w:rPr>
      </w:pPr>
      <w:r>
        <w:rPr>
          <w:lang w:val="en-US"/>
        </w:rPr>
        <w:t>Therefore, f</w:t>
      </w:r>
      <w:r w:rsidR="00647EFB">
        <w:rPr>
          <w:lang w:val="en-US"/>
        </w:rPr>
        <w:t>or</w:t>
      </w:r>
      <w:r w:rsidR="00DB3F39">
        <w:rPr>
          <w:lang w:val="en-US"/>
        </w:rPr>
        <w:t xml:space="preserve"> </w:t>
      </w:r>
      <w:r w:rsidR="00AC524A">
        <w:rPr>
          <w:lang w:val="en-US"/>
        </w:rPr>
        <w:t xml:space="preserve">the reasons </w:t>
      </w:r>
      <w:r w:rsidR="00647EFB">
        <w:rPr>
          <w:lang w:val="en-US"/>
        </w:rPr>
        <w:t xml:space="preserve">discussed </w:t>
      </w:r>
      <w:r w:rsidR="00AC524A">
        <w:rPr>
          <w:lang w:val="en-US"/>
        </w:rPr>
        <w:t>above</w:t>
      </w:r>
      <w:r w:rsidR="00DB3F39">
        <w:rPr>
          <w:lang w:val="en-US"/>
        </w:rPr>
        <w:t xml:space="preserve"> it is important that paging configuration is provided to the UE with </w:t>
      </w:r>
      <w:r w:rsidR="00F168C3">
        <w:rPr>
          <w:lang w:val="en-US"/>
        </w:rPr>
        <w:t xml:space="preserve">the </w:t>
      </w:r>
      <w:r w:rsidR="00DB3F39">
        <w:rPr>
          <w:lang w:val="en-US"/>
        </w:rPr>
        <w:t xml:space="preserve">shortest possible </w:t>
      </w:r>
      <w:r w:rsidR="002B296E">
        <w:rPr>
          <w:lang w:val="en-US"/>
        </w:rPr>
        <w:t xml:space="preserve">delay and </w:t>
      </w:r>
      <w:r>
        <w:rPr>
          <w:lang w:val="en-US"/>
        </w:rPr>
        <w:t xml:space="preserve">thus </w:t>
      </w:r>
      <w:r w:rsidR="002B296E">
        <w:rPr>
          <w:lang w:val="en-US"/>
        </w:rPr>
        <w:t xml:space="preserve">not </w:t>
      </w:r>
      <w:r w:rsidR="00F168C3">
        <w:rPr>
          <w:lang w:val="en-US"/>
        </w:rPr>
        <w:t xml:space="preserve">provided on demand. </w:t>
      </w:r>
    </w:p>
    <w:p w14:paraId="414CFB44" w14:textId="5F4517BE" w:rsidR="00D13257" w:rsidRPr="00D36E3B" w:rsidRDefault="00DB3F39" w:rsidP="009528CC">
      <w:pPr>
        <w:pStyle w:val="Proposal"/>
        <w:tabs>
          <w:tab w:val="num" w:pos="1304"/>
        </w:tabs>
        <w:ind w:left="1304" w:hanging="1304"/>
        <w:rPr>
          <w:lang w:val="en-US"/>
        </w:rPr>
      </w:pPr>
      <w:bookmarkStart w:id="4" w:name="_Toc506478304"/>
      <w:bookmarkStart w:id="5" w:name="_Toc510527794"/>
      <w:bookmarkStart w:id="6" w:name="_Toc510529804"/>
      <w:r>
        <w:rPr>
          <w:lang w:val="en-US"/>
        </w:rPr>
        <w:t xml:space="preserve">Paging configuration shall be </w:t>
      </w:r>
      <w:r w:rsidR="001D5AEC">
        <w:rPr>
          <w:lang w:val="en-US"/>
        </w:rPr>
        <w:t>provided to the UE with shortest possible delay</w:t>
      </w:r>
      <w:r w:rsidR="00857815">
        <w:rPr>
          <w:lang w:val="en-US"/>
        </w:rPr>
        <w:t xml:space="preserve"> and with minimum impact to the UE</w:t>
      </w:r>
      <w:r w:rsidR="001D5AEC">
        <w:rPr>
          <w:lang w:val="en-US"/>
        </w:rPr>
        <w:t xml:space="preserve">. For that </w:t>
      </w:r>
      <w:r w:rsidR="00F168C3">
        <w:rPr>
          <w:lang w:val="en-US"/>
        </w:rPr>
        <w:t>reason,</w:t>
      </w:r>
      <w:r w:rsidR="001D5AEC">
        <w:rPr>
          <w:lang w:val="en-US"/>
        </w:rPr>
        <w:t xml:space="preserve"> </w:t>
      </w:r>
      <w:r w:rsidR="00F168C3">
        <w:rPr>
          <w:lang w:val="en-US"/>
        </w:rPr>
        <w:t xml:space="preserve">the Paging configuration shall be </w:t>
      </w:r>
      <w:r w:rsidR="00857815">
        <w:rPr>
          <w:lang w:val="en-US"/>
        </w:rPr>
        <w:t>provided</w:t>
      </w:r>
      <w:r>
        <w:rPr>
          <w:lang w:val="en-US"/>
        </w:rPr>
        <w:t xml:space="preserve"> in SIB1</w:t>
      </w:r>
      <w:r w:rsidR="00D13257" w:rsidRPr="00D36E3B">
        <w:rPr>
          <w:lang w:val="en-US"/>
        </w:rPr>
        <w:t>.</w:t>
      </w:r>
      <w:bookmarkEnd w:id="4"/>
      <w:bookmarkEnd w:id="5"/>
      <w:bookmarkEnd w:id="6"/>
    </w:p>
    <w:p w14:paraId="223CCFDC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0EFD5076" w14:textId="79BD0186" w:rsidR="009E0EDB" w:rsidRPr="00AC524A" w:rsidRDefault="008E065E" w:rsidP="00A23A67">
      <w:pPr>
        <w:pStyle w:val="TOC1"/>
        <w:rPr>
          <w:rFonts w:asciiTheme="minorHAnsi" w:hAnsiTheme="minorHAnsi"/>
          <w:b w:val="0"/>
          <w:sz w:val="22"/>
        </w:rPr>
      </w:pPr>
      <w:r w:rsidRPr="00AC524A">
        <w:rPr>
          <w:rFonts w:asciiTheme="minorHAnsi" w:hAnsiTheme="minorHAnsi"/>
          <w:b w:val="0"/>
          <w:sz w:val="22"/>
        </w:rPr>
        <w:t xml:space="preserve">Based on the discussion in section </w:t>
      </w:r>
      <w:r w:rsidRPr="00AC524A">
        <w:rPr>
          <w:rFonts w:asciiTheme="minorHAnsi" w:hAnsiTheme="minorHAnsi"/>
          <w:b w:val="0"/>
          <w:sz w:val="22"/>
          <w:highlight w:val="cyan"/>
        </w:rPr>
        <w:fldChar w:fldCharType="begin"/>
      </w:r>
      <w:r w:rsidRPr="00AC524A">
        <w:rPr>
          <w:rFonts w:asciiTheme="minorHAnsi" w:hAnsiTheme="minorHAnsi"/>
          <w:b w:val="0"/>
          <w:sz w:val="22"/>
        </w:rPr>
        <w:instrText xml:space="preserve"> REF _Ref178064866 \r \h </w:instrText>
      </w:r>
      <w:r w:rsidR="008B4D71" w:rsidRPr="00AC524A">
        <w:rPr>
          <w:rFonts w:asciiTheme="minorHAnsi" w:hAnsiTheme="minorHAnsi"/>
          <w:b w:val="0"/>
          <w:sz w:val="22"/>
          <w:highlight w:val="cyan"/>
        </w:rPr>
        <w:instrText xml:space="preserve"> \* MERGEFORMAT </w:instrText>
      </w:r>
      <w:r w:rsidRPr="00AC524A">
        <w:rPr>
          <w:rFonts w:asciiTheme="minorHAnsi" w:hAnsiTheme="minorHAnsi"/>
          <w:b w:val="0"/>
          <w:sz w:val="22"/>
          <w:highlight w:val="cyan"/>
        </w:rPr>
      </w:r>
      <w:r w:rsidRPr="00AC524A">
        <w:rPr>
          <w:rFonts w:asciiTheme="minorHAnsi" w:hAnsiTheme="minorHAnsi"/>
          <w:b w:val="0"/>
          <w:sz w:val="22"/>
          <w:highlight w:val="cyan"/>
        </w:rPr>
        <w:fldChar w:fldCharType="separate"/>
      </w:r>
      <w:r w:rsidR="009062F5" w:rsidRPr="00AC524A">
        <w:rPr>
          <w:rFonts w:asciiTheme="minorHAnsi" w:hAnsiTheme="minorHAnsi"/>
          <w:b w:val="0"/>
          <w:sz w:val="22"/>
        </w:rPr>
        <w:t>2</w:t>
      </w:r>
      <w:r w:rsidRPr="00AC524A">
        <w:rPr>
          <w:rFonts w:asciiTheme="minorHAnsi" w:hAnsiTheme="minorHAnsi"/>
          <w:b w:val="0"/>
          <w:sz w:val="22"/>
          <w:highlight w:val="cyan"/>
        </w:rPr>
        <w:fldChar w:fldCharType="end"/>
      </w:r>
      <w:r w:rsidRPr="00AC524A">
        <w:rPr>
          <w:rFonts w:asciiTheme="minorHAnsi" w:hAnsiTheme="minorHAnsi"/>
          <w:b w:val="0"/>
          <w:sz w:val="22"/>
        </w:rPr>
        <w:t xml:space="preserve"> we propose the following:</w:t>
      </w:r>
    </w:p>
    <w:p w14:paraId="59DC8F99" w14:textId="77777777" w:rsidR="00AC524A" w:rsidRPr="00AC524A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AC524A">
        <w:rPr>
          <w:rFonts w:asciiTheme="minorHAnsi" w:hAnsiTheme="minorHAnsi"/>
          <w:b w:val="0"/>
          <w:bCs/>
          <w:sz w:val="22"/>
        </w:rPr>
        <w:fldChar w:fldCharType="begin"/>
      </w:r>
      <w:r w:rsidRPr="00AC524A">
        <w:rPr>
          <w:rFonts w:asciiTheme="minorHAnsi" w:hAnsiTheme="minorHAnsi"/>
          <w:bCs/>
          <w:sz w:val="22"/>
        </w:rPr>
        <w:instrText xml:space="preserve"> TOC \f \n \p " " \t "Proposal;1" </w:instrText>
      </w:r>
      <w:r w:rsidRPr="00AC524A">
        <w:rPr>
          <w:rFonts w:asciiTheme="minorHAnsi" w:hAnsiTheme="minorHAnsi"/>
          <w:b w:val="0"/>
          <w:bCs/>
          <w:sz w:val="22"/>
        </w:rPr>
        <w:fldChar w:fldCharType="separate"/>
      </w:r>
      <w:r w:rsidR="00AC524A" w:rsidRPr="00AC524A">
        <w:rPr>
          <w:rFonts w:asciiTheme="minorHAnsi" w:hAnsiTheme="minorHAnsi"/>
          <w:sz w:val="22"/>
        </w:rPr>
        <w:t>Proposal 1</w:t>
      </w:r>
      <w:r w:rsidR="00AC524A" w:rsidRPr="00AC524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AC524A" w:rsidRPr="00AC524A">
        <w:rPr>
          <w:rFonts w:asciiTheme="minorHAnsi" w:hAnsiTheme="minorHAnsi"/>
          <w:sz w:val="22"/>
        </w:rPr>
        <w:t>Paging configuration shall be provided to the UE with shortest possible delay and with minimum impact to the UE. For that reason, the Paging configuration shall be provided in SIB1.</w:t>
      </w:r>
    </w:p>
    <w:p w14:paraId="419CB1C3" w14:textId="3A9AA5EF" w:rsidR="00C01F33" w:rsidRPr="00AC524A" w:rsidRDefault="008E065E" w:rsidP="006E062C">
      <w:pPr>
        <w:rPr>
          <w:lang w:val="en-US"/>
        </w:rPr>
      </w:pPr>
      <w:r w:rsidRPr="00AC524A">
        <w:rPr>
          <w:b/>
          <w:bCs/>
        </w:rPr>
        <w:fldChar w:fldCharType="end"/>
      </w:r>
    </w:p>
    <w:p w14:paraId="3270C544" w14:textId="51925894" w:rsidR="003A7EF3" w:rsidRPr="00D36E3B" w:rsidRDefault="003A7EF3" w:rsidP="00B90262">
      <w:pPr>
        <w:pStyle w:val="Reference"/>
        <w:numPr>
          <w:ilvl w:val="0"/>
          <w:numId w:val="0"/>
        </w:numPr>
        <w:rPr>
          <w:lang w:val="en-US"/>
        </w:rPr>
      </w:pPr>
      <w:bookmarkStart w:id="7" w:name="_In-sequence_SDU_delivery"/>
      <w:bookmarkEnd w:id="7"/>
    </w:p>
    <w:sectPr w:rsidR="003A7EF3" w:rsidRPr="00D36E3B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04F49" w14:textId="77777777" w:rsidR="006F0449" w:rsidRDefault="006F0449">
      <w:r>
        <w:separator/>
      </w:r>
    </w:p>
  </w:endnote>
  <w:endnote w:type="continuationSeparator" w:id="0">
    <w:p w14:paraId="35F68F25" w14:textId="77777777" w:rsidR="006F0449" w:rsidRDefault="006F0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E6729" w14:textId="50957803" w:rsidR="002427D4" w:rsidRDefault="002427D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2E0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2E0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AED91" w14:textId="77777777" w:rsidR="006F0449" w:rsidRDefault="006F0449">
      <w:r>
        <w:separator/>
      </w:r>
    </w:p>
  </w:footnote>
  <w:footnote w:type="continuationSeparator" w:id="0">
    <w:p w14:paraId="2558E595" w14:textId="77777777" w:rsidR="006F0449" w:rsidRDefault="006F0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0EA3F" w14:textId="77777777" w:rsidR="002427D4" w:rsidRDefault="002427D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FEAD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4809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202B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77B3D"/>
    <w:multiLevelType w:val="hybridMultilevel"/>
    <w:tmpl w:val="639015AE"/>
    <w:lvl w:ilvl="0" w:tplc="9F9A73A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3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2F5"/>
    <w:rsid w:val="000006E1"/>
    <w:rsid w:val="00002A37"/>
    <w:rsid w:val="00006446"/>
    <w:rsid w:val="00006896"/>
    <w:rsid w:val="00006B58"/>
    <w:rsid w:val="00006D7C"/>
    <w:rsid w:val="00006DEE"/>
    <w:rsid w:val="00007CDC"/>
    <w:rsid w:val="00011B28"/>
    <w:rsid w:val="00015D15"/>
    <w:rsid w:val="00016B7A"/>
    <w:rsid w:val="0002564D"/>
    <w:rsid w:val="00025ECA"/>
    <w:rsid w:val="00027939"/>
    <w:rsid w:val="000325B8"/>
    <w:rsid w:val="00033291"/>
    <w:rsid w:val="00034C15"/>
    <w:rsid w:val="00036673"/>
    <w:rsid w:val="00036BA1"/>
    <w:rsid w:val="000422E2"/>
    <w:rsid w:val="000422FA"/>
    <w:rsid w:val="00042F22"/>
    <w:rsid w:val="000444E0"/>
    <w:rsid w:val="000444EF"/>
    <w:rsid w:val="00051949"/>
    <w:rsid w:val="00052A07"/>
    <w:rsid w:val="000534E3"/>
    <w:rsid w:val="0005606A"/>
    <w:rsid w:val="00057117"/>
    <w:rsid w:val="000616E7"/>
    <w:rsid w:val="0006487E"/>
    <w:rsid w:val="00065E1A"/>
    <w:rsid w:val="00067548"/>
    <w:rsid w:val="000736DF"/>
    <w:rsid w:val="00077E5F"/>
    <w:rsid w:val="0008036A"/>
    <w:rsid w:val="00081AE6"/>
    <w:rsid w:val="00084F1A"/>
    <w:rsid w:val="000855EB"/>
    <w:rsid w:val="00085B52"/>
    <w:rsid w:val="000866F2"/>
    <w:rsid w:val="0009009F"/>
    <w:rsid w:val="000901F5"/>
    <w:rsid w:val="00090786"/>
    <w:rsid w:val="00091557"/>
    <w:rsid w:val="00091A16"/>
    <w:rsid w:val="000924C1"/>
    <w:rsid w:val="000924F0"/>
    <w:rsid w:val="00093474"/>
    <w:rsid w:val="0009510F"/>
    <w:rsid w:val="000A12D1"/>
    <w:rsid w:val="000A1B7B"/>
    <w:rsid w:val="000A49BB"/>
    <w:rsid w:val="000A56F2"/>
    <w:rsid w:val="000A74E0"/>
    <w:rsid w:val="000B1009"/>
    <w:rsid w:val="000B2719"/>
    <w:rsid w:val="000B3A8F"/>
    <w:rsid w:val="000B4AB9"/>
    <w:rsid w:val="000B58C3"/>
    <w:rsid w:val="000B61E9"/>
    <w:rsid w:val="000C165A"/>
    <w:rsid w:val="000C2E19"/>
    <w:rsid w:val="000C621F"/>
    <w:rsid w:val="000D0537"/>
    <w:rsid w:val="000D0D07"/>
    <w:rsid w:val="000D4797"/>
    <w:rsid w:val="000E0527"/>
    <w:rsid w:val="000E1E92"/>
    <w:rsid w:val="000F0536"/>
    <w:rsid w:val="000F06D6"/>
    <w:rsid w:val="000F0EB1"/>
    <w:rsid w:val="000F1106"/>
    <w:rsid w:val="000F3BE9"/>
    <w:rsid w:val="000F3F6C"/>
    <w:rsid w:val="000F52F4"/>
    <w:rsid w:val="000F6DF3"/>
    <w:rsid w:val="000F7024"/>
    <w:rsid w:val="001005FF"/>
    <w:rsid w:val="00103918"/>
    <w:rsid w:val="001062FB"/>
    <w:rsid w:val="001063E6"/>
    <w:rsid w:val="001071E9"/>
    <w:rsid w:val="00113CF4"/>
    <w:rsid w:val="001153EA"/>
    <w:rsid w:val="00115643"/>
    <w:rsid w:val="00116765"/>
    <w:rsid w:val="0011757F"/>
    <w:rsid w:val="00117793"/>
    <w:rsid w:val="0012022B"/>
    <w:rsid w:val="001219F5"/>
    <w:rsid w:val="00121A20"/>
    <w:rsid w:val="001229B6"/>
    <w:rsid w:val="00122A34"/>
    <w:rsid w:val="00122F2E"/>
    <w:rsid w:val="0012377F"/>
    <w:rsid w:val="00124314"/>
    <w:rsid w:val="00126B4A"/>
    <w:rsid w:val="001328E3"/>
    <w:rsid w:val="00132FD0"/>
    <w:rsid w:val="0013315E"/>
    <w:rsid w:val="00133BF1"/>
    <w:rsid w:val="001344C0"/>
    <w:rsid w:val="001346FA"/>
    <w:rsid w:val="001348B8"/>
    <w:rsid w:val="00135252"/>
    <w:rsid w:val="001353C9"/>
    <w:rsid w:val="00137AB5"/>
    <w:rsid w:val="00137F0B"/>
    <w:rsid w:val="00146149"/>
    <w:rsid w:val="00146EC5"/>
    <w:rsid w:val="0015162D"/>
    <w:rsid w:val="00151E23"/>
    <w:rsid w:val="00151FF1"/>
    <w:rsid w:val="001526E0"/>
    <w:rsid w:val="00153BB2"/>
    <w:rsid w:val="00154F3A"/>
    <w:rsid w:val="001551B5"/>
    <w:rsid w:val="00155BEE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38C4"/>
    <w:rsid w:val="001A6173"/>
    <w:rsid w:val="001A6CBA"/>
    <w:rsid w:val="001B0D97"/>
    <w:rsid w:val="001B40EA"/>
    <w:rsid w:val="001B5A5D"/>
    <w:rsid w:val="001B6402"/>
    <w:rsid w:val="001C0C15"/>
    <w:rsid w:val="001C1CE5"/>
    <w:rsid w:val="001C22CC"/>
    <w:rsid w:val="001C3D2A"/>
    <w:rsid w:val="001C4DA8"/>
    <w:rsid w:val="001C6495"/>
    <w:rsid w:val="001C77AB"/>
    <w:rsid w:val="001D51BA"/>
    <w:rsid w:val="001D5AEC"/>
    <w:rsid w:val="001D6342"/>
    <w:rsid w:val="001D6D53"/>
    <w:rsid w:val="001E58E2"/>
    <w:rsid w:val="001E7AED"/>
    <w:rsid w:val="001F3916"/>
    <w:rsid w:val="001F479C"/>
    <w:rsid w:val="001F485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B44"/>
    <w:rsid w:val="00217F19"/>
    <w:rsid w:val="00220600"/>
    <w:rsid w:val="002224DB"/>
    <w:rsid w:val="00223FCB"/>
    <w:rsid w:val="002252C3"/>
    <w:rsid w:val="00225508"/>
    <w:rsid w:val="00225C54"/>
    <w:rsid w:val="00230765"/>
    <w:rsid w:val="002319E4"/>
    <w:rsid w:val="002322A7"/>
    <w:rsid w:val="00235632"/>
    <w:rsid w:val="00235872"/>
    <w:rsid w:val="00240E22"/>
    <w:rsid w:val="00241559"/>
    <w:rsid w:val="002427D4"/>
    <w:rsid w:val="002435B3"/>
    <w:rsid w:val="00243F6E"/>
    <w:rsid w:val="002458EB"/>
    <w:rsid w:val="00247391"/>
    <w:rsid w:val="002500C8"/>
    <w:rsid w:val="00250B0A"/>
    <w:rsid w:val="00257543"/>
    <w:rsid w:val="00260CFE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5CFA"/>
    <w:rsid w:val="002805F5"/>
    <w:rsid w:val="00280751"/>
    <w:rsid w:val="0028162B"/>
    <w:rsid w:val="0028280A"/>
    <w:rsid w:val="00286517"/>
    <w:rsid w:val="002869D3"/>
    <w:rsid w:val="00286ACD"/>
    <w:rsid w:val="00287838"/>
    <w:rsid w:val="002907B5"/>
    <w:rsid w:val="00290EEC"/>
    <w:rsid w:val="0029269F"/>
    <w:rsid w:val="00292EB7"/>
    <w:rsid w:val="00296227"/>
    <w:rsid w:val="00296F44"/>
    <w:rsid w:val="0029777D"/>
    <w:rsid w:val="002A055E"/>
    <w:rsid w:val="002A1D4E"/>
    <w:rsid w:val="002A2869"/>
    <w:rsid w:val="002A512C"/>
    <w:rsid w:val="002A7A51"/>
    <w:rsid w:val="002B24D6"/>
    <w:rsid w:val="002B296E"/>
    <w:rsid w:val="002B4E5A"/>
    <w:rsid w:val="002B77B0"/>
    <w:rsid w:val="002C030B"/>
    <w:rsid w:val="002C101F"/>
    <w:rsid w:val="002C3BB9"/>
    <w:rsid w:val="002C41E6"/>
    <w:rsid w:val="002D071A"/>
    <w:rsid w:val="002D34B2"/>
    <w:rsid w:val="002D7637"/>
    <w:rsid w:val="002E0626"/>
    <w:rsid w:val="002E1405"/>
    <w:rsid w:val="002E17F2"/>
    <w:rsid w:val="002E7993"/>
    <w:rsid w:val="002E7CAE"/>
    <w:rsid w:val="002F2771"/>
    <w:rsid w:val="002F37A9"/>
    <w:rsid w:val="00301597"/>
    <w:rsid w:val="00301CE6"/>
    <w:rsid w:val="0030256B"/>
    <w:rsid w:val="0030501F"/>
    <w:rsid w:val="00305B78"/>
    <w:rsid w:val="00307BA1"/>
    <w:rsid w:val="00310DC6"/>
    <w:rsid w:val="00311702"/>
    <w:rsid w:val="00311E82"/>
    <w:rsid w:val="00312C62"/>
    <w:rsid w:val="00313FD6"/>
    <w:rsid w:val="003141AB"/>
    <w:rsid w:val="003143BD"/>
    <w:rsid w:val="003161C5"/>
    <w:rsid w:val="00317B01"/>
    <w:rsid w:val="003203ED"/>
    <w:rsid w:val="00322C9F"/>
    <w:rsid w:val="00324B91"/>
    <w:rsid w:val="00324D23"/>
    <w:rsid w:val="00325F96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68F0"/>
    <w:rsid w:val="003570E7"/>
    <w:rsid w:val="00357380"/>
    <w:rsid w:val="00357C07"/>
    <w:rsid w:val="003602D9"/>
    <w:rsid w:val="003604CE"/>
    <w:rsid w:val="00361F8F"/>
    <w:rsid w:val="00370E47"/>
    <w:rsid w:val="003742AC"/>
    <w:rsid w:val="00377CE1"/>
    <w:rsid w:val="0038015B"/>
    <w:rsid w:val="00385BF0"/>
    <w:rsid w:val="003939FF"/>
    <w:rsid w:val="003960FE"/>
    <w:rsid w:val="003968C9"/>
    <w:rsid w:val="003A127C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118"/>
    <w:rsid w:val="003B6B5C"/>
    <w:rsid w:val="003B7FE5"/>
    <w:rsid w:val="003C11C8"/>
    <w:rsid w:val="003C2286"/>
    <w:rsid w:val="003C2702"/>
    <w:rsid w:val="003C2B60"/>
    <w:rsid w:val="003C7806"/>
    <w:rsid w:val="003C7BEA"/>
    <w:rsid w:val="003D109F"/>
    <w:rsid w:val="003D2478"/>
    <w:rsid w:val="003D2FC4"/>
    <w:rsid w:val="003D3C45"/>
    <w:rsid w:val="003D5B1F"/>
    <w:rsid w:val="003D6B3A"/>
    <w:rsid w:val="003E15FA"/>
    <w:rsid w:val="003E55E4"/>
    <w:rsid w:val="003E74E3"/>
    <w:rsid w:val="003E75BA"/>
    <w:rsid w:val="003F05C7"/>
    <w:rsid w:val="003F2CD4"/>
    <w:rsid w:val="003F5008"/>
    <w:rsid w:val="003F6BBE"/>
    <w:rsid w:val="003F7687"/>
    <w:rsid w:val="004000E8"/>
    <w:rsid w:val="0040191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CC9"/>
    <w:rsid w:val="00414FC6"/>
    <w:rsid w:val="00421105"/>
    <w:rsid w:val="00422FF4"/>
    <w:rsid w:val="004242F4"/>
    <w:rsid w:val="00424561"/>
    <w:rsid w:val="00427248"/>
    <w:rsid w:val="00427C6D"/>
    <w:rsid w:val="00437447"/>
    <w:rsid w:val="00440B16"/>
    <w:rsid w:val="00441A92"/>
    <w:rsid w:val="00444F56"/>
    <w:rsid w:val="0044544A"/>
    <w:rsid w:val="00446488"/>
    <w:rsid w:val="004517AA"/>
    <w:rsid w:val="00451811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8344D"/>
    <w:rsid w:val="00485681"/>
    <w:rsid w:val="00486931"/>
    <w:rsid w:val="00486F15"/>
    <w:rsid w:val="00487B8B"/>
    <w:rsid w:val="0049215E"/>
    <w:rsid w:val="00492BC5"/>
    <w:rsid w:val="004964F1"/>
    <w:rsid w:val="004A16BC"/>
    <w:rsid w:val="004A2B94"/>
    <w:rsid w:val="004A35A5"/>
    <w:rsid w:val="004B0BB2"/>
    <w:rsid w:val="004B2F70"/>
    <w:rsid w:val="004B7C0C"/>
    <w:rsid w:val="004C3898"/>
    <w:rsid w:val="004D195E"/>
    <w:rsid w:val="004D36B1"/>
    <w:rsid w:val="004D389E"/>
    <w:rsid w:val="004D39B8"/>
    <w:rsid w:val="004D450F"/>
    <w:rsid w:val="004D5043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773"/>
    <w:rsid w:val="00502CAF"/>
    <w:rsid w:val="00506557"/>
    <w:rsid w:val="0050677A"/>
    <w:rsid w:val="005108D8"/>
    <w:rsid w:val="005116F9"/>
    <w:rsid w:val="00513215"/>
    <w:rsid w:val="005153A7"/>
    <w:rsid w:val="00516A95"/>
    <w:rsid w:val="005219CF"/>
    <w:rsid w:val="00531534"/>
    <w:rsid w:val="00532BAC"/>
    <w:rsid w:val="005338D0"/>
    <w:rsid w:val="00534B59"/>
    <w:rsid w:val="00536759"/>
    <w:rsid w:val="00536FB9"/>
    <w:rsid w:val="00537C62"/>
    <w:rsid w:val="005420EC"/>
    <w:rsid w:val="00546970"/>
    <w:rsid w:val="00552A33"/>
    <w:rsid w:val="00554E19"/>
    <w:rsid w:val="005577E5"/>
    <w:rsid w:val="0056091A"/>
    <w:rsid w:val="0056121F"/>
    <w:rsid w:val="0056442F"/>
    <w:rsid w:val="00572505"/>
    <w:rsid w:val="00576D09"/>
    <w:rsid w:val="00580202"/>
    <w:rsid w:val="00582809"/>
    <w:rsid w:val="0058798C"/>
    <w:rsid w:val="005900FA"/>
    <w:rsid w:val="00592E06"/>
    <w:rsid w:val="005935A4"/>
    <w:rsid w:val="005948C2"/>
    <w:rsid w:val="00595DCA"/>
    <w:rsid w:val="0059625D"/>
    <w:rsid w:val="0059779B"/>
    <w:rsid w:val="005A209A"/>
    <w:rsid w:val="005A662D"/>
    <w:rsid w:val="005B35D7"/>
    <w:rsid w:val="005B392A"/>
    <w:rsid w:val="005B3AA3"/>
    <w:rsid w:val="005B6F83"/>
    <w:rsid w:val="005B73E3"/>
    <w:rsid w:val="005C5616"/>
    <w:rsid w:val="005C6850"/>
    <w:rsid w:val="005C74FB"/>
    <w:rsid w:val="005D1602"/>
    <w:rsid w:val="005E0CCF"/>
    <w:rsid w:val="005E385F"/>
    <w:rsid w:val="005E411E"/>
    <w:rsid w:val="005E5B81"/>
    <w:rsid w:val="005E6157"/>
    <w:rsid w:val="005E741D"/>
    <w:rsid w:val="005F2CB1"/>
    <w:rsid w:val="005F2CFF"/>
    <w:rsid w:val="005F3025"/>
    <w:rsid w:val="005F3454"/>
    <w:rsid w:val="005F40B1"/>
    <w:rsid w:val="005F4D03"/>
    <w:rsid w:val="005F618C"/>
    <w:rsid w:val="005F70BD"/>
    <w:rsid w:val="0060283C"/>
    <w:rsid w:val="00604F14"/>
    <w:rsid w:val="00605EDF"/>
    <w:rsid w:val="00605F62"/>
    <w:rsid w:val="00611B83"/>
    <w:rsid w:val="00613257"/>
    <w:rsid w:val="00614351"/>
    <w:rsid w:val="00617365"/>
    <w:rsid w:val="00620A71"/>
    <w:rsid w:val="00620D80"/>
    <w:rsid w:val="006234A6"/>
    <w:rsid w:val="00624D23"/>
    <w:rsid w:val="006257B8"/>
    <w:rsid w:val="00630001"/>
    <w:rsid w:val="006311B3"/>
    <w:rsid w:val="0063284C"/>
    <w:rsid w:val="00636398"/>
    <w:rsid w:val="006368D3"/>
    <w:rsid w:val="006377EC"/>
    <w:rsid w:val="0064151F"/>
    <w:rsid w:val="00641533"/>
    <w:rsid w:val="00641E8A"/>
    <w:rsid w:val="0064208D"/>
    <w:rsid w:val="00643475"/>
    <w:rsid w:val="0064396A"/>
    <w:rsid w:val="00645FBC"/>
    <w:rsid w:val="0064624E"/>
    <w:rsid w:val="006472AB"/>
    <w:rsid w:val="00647EFB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B97"/>
    <w:rsid w:val="006741F2"/>
    <w:rsid w:val="00674CC3"/>
    <w:rsid w:val="00675C72"/>
    <w:rsid w:val="006771F9"/>
    <w:rsid w:val="006776D7"/>
    <w:rsid w:val="00681003"/>
    <w:rsid w:val="006817C9"/>
    <w:rsid w:val="0068233F"/>
    <w:rsid w:val="00683ECE"/>
    <w:rsid w:val="006923E2"/>
    <w:rsid w:val="00694AD7"/>
    <w:rsid w:val="00695FC2"/>
    <w:rsid w:val="00696949"/>
    <w:rsid w:val="00697052"/>
    <w:rsid w:val="006A46FB"/>
    <w:rsid w:val="006A5E28"/>
    <w:rsid w:val="006A697B"/>
    <w:rsid w:val="006A7AFF"/>
    <w:rsid w:val="006B1639"/>
    <w:rsid w:val="006B1816"/>
    <w:rsid w:val="006B2099"/>
    <w:rsid w:val="006B50CF"/>
    <w:rsid w:val="006C03B8"/>
    <w:rsid w:val="006C4EC0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0449"/>
    <w:rsid w:val="006F1B70"/>
    <w:rsid w:val="006F341D"/>
    <w:rsid w:val="006F3CDE"/>
    <w:rsid w:val="006F58D4"/>
    <w:rsid w:val="006F6C12"/>
    <w:rsid w:val="0070188F"/>
    <w:rsid w:val="007023E9"/>
    <w:rsid w:val="0070346E"/>
    <w:rsid w:val="007043A6"/>
    <w:rsid w:val="00704EDB"/>
    <w:rsid w:val="0070537F"/>
    <w:rsid w:val="00706101"/>
    <w:rsid w:val="00707072"/>
    <w:rsid w:val="007070DB"/>
    <w:rsid w:val="00707B5C"/>
    <w:rsid w:val="00707D61"/>
    <w:rsid w:val="00712287"/>
    <w:rsid w:val="00712772"/>
    <w:rsid w:val="007135C1"/>
    <w:rsid w:val="007146AF"/>
    <w:rsid w:val="007148D3"/>
    <w:rsid w:val="00715B9A"/>
    <w:rsid w:val="007167D8"/>
    <w:rsid w:val="007200A0"/>
    <w:rsid w:val="00721593"/>
    <w:rsid w:val="007263FE"/>
    <w:rsid w:val="00726EA6"/>
    <w:rsid w:val="00727208"/>
    <w:rsid w:val="00727680"/>
    <w:rsid w:val="00732CFD"/>
    <w:rsid w:val="00733DB5"/>
    <w:rsid w:val="007348B1"/>
    <w:rsid w:val="00734B23"/>
    <w:rsid w:val="007362A6"/>
    <w:rsid w:val="00736D7D"/>
    <w:rsid w:val="00740E58"/>
    <w:rsid w:val="0074405B"/>
    <w:rsid w:val="007445A0"/>
    <w:rsid w:val="0074524B"/>
    <w:rsid w:val="007468B0"/>
    <w:rsid w:val="00747D8B"/>
    <w:rsid w:val="00751228"/>
    <w:rsid w:val="007571E1"/>
    <w:rsid w:val="007604B2"/>
    <w:rsid w:val="00765281"/>
    <w:rsid w:val="00766786"/>
    <w:rsid w:val="00766BAD"/>
    <w:rsid w:val="007730BD"/>
    <w:rsid w:val="007755F2"/>
    <w:rsid w:val="00776971"/>
    <w:rsid w:val="0078177E"/>
    <w:rsid w:val="0078304C"/>
    <w:rsid w:val="00783673"/>
    <w:rsid w:val="00785490"/>
    <w:rsid w:val="007908C4"/>
    <w:rsid w:val="00791915"/>
    <w:rsid w:val="007925EA"/>
    <w:rsid w:val="00793CD8"/>
    <w:rsid w:val="00795C92"/>
    <w:rsid w:val="00796231"/>
    <w:rsid w:val="00797A05"/>
    <w:rsid w:val="00797ED5"/>
    <w:rsid w:val="007A1CB3"/>
    <w:rsid w:val="007A306F"/>
    <w:rsid w:val="007A4392"/>
    <w:rsid w:val="007A43A6"/>
    <w:rsid w:val="007A4FB4"/>
    <w:rsid w:val="007A58A6"/>
    <w:rsid w:val="007B386B"/>
    <w:rsid w:val="007B3D2D"/>
    <w:rsid w:val="007B48A7"/>
    <w:rsid w:val="007B50AE"/>
    <w:rsid w:val="007B51DF"/>
    <w:rsid w:val="007B5691"/>
    <w:rsid w:val="007C05DD"/>
    <w:rsid w:val="007C12C6"/>
    <w:rsid w:val="007C3D18"/>
    <w:rsid w:val="007C60BF"/>
    <w:rsid w:val="007C6548"/>
    <w:rsid w:val="007C6A07"/>
    <w:rsid w:val="007C75A1"/>
    <w:rsid w:val="007C77A5"/>
    <w:rsid w:val="007D04E5"/>
    <w:rsid w:val="007D5065"/>
    <w:rsid w:val="007D574A"/>
    <w:rsid w:val="007D5901"/>
    <w:rsid w:val="007D7526"/>
    <w:rsid w:val="007E090E"/>
    <w:rsid w:val="007E3D8C"/>
    <w:rsid w:val="007E4610"/>
    <w:rsid w:val="007E4715"/>
    <w:rsid w:val="007E4C1B"/>
    <w:rsid w:val="007E4D5A"/>
    <w:rsid w:val="007E505B"/>
    <w:rsid w:val="007E7091"/>
    <w:rsid w:val="007E7E62"/>
    <w:rsid w:val="007F0BE8"/>
    <w:rsid w:val="007F0F7C"/>
    <w:rsid w:val="007F5D36"/>
    <w:rsid w:val="007F72A4"/>
    <w:rsid w:val="00803FAE"/>
    <w:rsid w:val="0080571B"/>
    <w:rsid w:val="0080605F"/>
    <w:rsid w:val="00807391"/>
    <w:rsid w:val="00807786"/>
    <w:rsid w:val="00811FCB"/>
    <w:rsid w:val="008158D6"/>
    <w:rsid w:val="00816958"/>
    <w:rsid w:val="00817196"/>
    <w:rsid w:val="00817EDE"/>
    <w:rsid w:val="008235DB"/>
    <w:rsid w:val="00824AB4"/>
    <w:rsid w:val="00825C42"/>
    <w:rsid w:val="00825D25"/>
    <w:rsid w:val="0082666A"/>
    <w:rsid w:val="00827CFF"/>
    <w:rsid w:val="00827D6F"/>
    <w:rsid w:val="00832648"/>
    <w:rsid w:val="0083375C"/>
    <w:rsid w:val="0083578F"/>
    <w:rsid w:val="008376AC"/>
    <w:rsid w:val="00837E15"/>
    <w:rsid w:val="00842D3B"/>
    <w:rsid w:val="008444E8"/>
    <w:rsid w:val="00844ACA"/>
    <w:rsid w:val="00844E80"/>
    <w:rsid w:val="00846FE7"/>
    <w:rsid w:val="00850CEC"/>
    <w:rsid w:val="00851ECE"/>
    <w:rsid w:val="00856911"/>
    <w:rsid w:val="008576E2"/>
    <w:rsid w:val="00857815"/>
    <w:rsid w:val="008644B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6F59"/>
    <w:rsid w:val="0087780E"/>
    <w:rsid w:val="00877F18"/>
    <w:rsid w:val="00892F11"/>
    <w:rsid w:val="00894A88"/>
    <w:rsid w:val="00895386"/>
    <w:rsid w:val="008A0B74"/>
    <w:rsid w:val="008A21FF"/>
    <w:rsid w:val="008A2CE2"/>
    <w:rsid w:val="008A30AC"/>
    <w:rsid w:val="008A3D8B"/>
    <w:rsid w:val="008A44B8"/>
    <w:rsid w:val="008A51A8"/>
    <w:rsid w:val="008A54C7"/>
    <w:rsid w:val="008A77D8"/>
    <w:rsid w:val="008B0483"/>
    <w:rsid w:val="008B1038"/>
    <w:rsid w:val="008B120C"/>
    <w:rsid w:val="008B4D71"/>
    <w:rsid w:val="008B51A0"/>
    <w:rsid w:val="008B592A"/>
    <w:rsid w:val="008B7B5C"/>
    <w:rsid w:val="008C0C99"/>
    <w:rsid w:val="008C2017"/>
    <w:rsid w:val="008C4226"/>
    <w:rsid w:val="008C4958"/>
    <w:rsid w:val="008C4BAA"/>
    <w:rsid w:val="008C6AE8"/>
    <w:rsid w:val="008C7573"/>
    <w:rsid w:val="008D34F1"/>
    <w:rsid w:val="008D39D8"/>
    <w:rsid w:val="008D6D1A"/>
    <w:rsid w:val="008D7654"/>
    <w:rsid w:val="008E065E"/>
    <w:rsid w:val="008E0927"/>
    <w:rsid w:val="008E1909"/>
    <w:rsid w:val="008E415B"/>
    <w:rsid w:val="008F1EAB"/>
    <w:rsid w:val="008F33DC"/>
    <w:rsid w:val="008F477F"/>
    <w:rsid w:val="008F48F1"/>
    <w:rsid w:val="00902350"/>
    <w:rsid w:val="0090336B"/>
    <w:rsid w:val="009053AA"/>
    <w:rsid w:val="009062F5"/>
    <w:rsid w:val="00906939"/>
    <w:rsid w:val="00910B7D"/>
    <w:rsid w:val="00911DFB"/>
    <w:rsid w:val="00913682"/>
    <w:rsid w:val="009139D9"/>
    <w:rsid w:val="00914AD8"/>
    <w:rsid w:val="00916079"/>
    <w:rsid w:val="00917CE9"/>
    <w:rsid w:val="00920840"/>
    <w:rsid w:val="00920BF2"/>
    <w:rsid w:val="00922010"/>
    <w:rsid w:val="00931BD9"/>
    <w:rsid w:val="009368F3"/>
    <w:rsid w:val="00941636"/>
    <w:rsid w:val="00943742"/>
    <w:rsid w:val="00944260"/>
    <w:rsid w:val="00945C05"/>
    <w:rsid w:val="00946945"/>
    <w:rsid w:val="0094740D"/>
    <w:rsid w:val="00947713"/>
    <w:rsid w:val="00950DE7"/>
    <w:rsid w:val="009528CC"/>
    <w:rsid w:val="00953920"/>
    <w:rsid w:val="00953D47"/>
    <w:rsid w:val="00954B09"/>
    <w:rsid w:val="00954E1E"/>
    <w:rsid w:val="0095681E"/>
    <w:rsid w:val="009572D4"/>
    <w:rsid w:val="00961585"/>
    <w:rsid w:val="00961921"/>
    <w:rsid w:val="0096430A"/>
    <w:rsid w:val="0096554B"/>
    <w:rsid w:val="0096584A"/>
    <w:rsid w:val="00971F08"/>
    <w:rsid w:val="00974DC3"/>
    <w:rsid w:val="0097603D"/>
    <w:rsid w:val="00976949"/>
    <w:rsid w:val="009776E1"/>
    <w:rsid w:val="00980477"/>
    <w:rsid w:val="00985253"/>
    <w:rsid w:val="009853B3"/>
    <w:rsid w:val="00985849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0D99"/>
    <w:rsid w:val="009D4FF0"/>
    <w:rsid w:val="009D5C89"/>
    <w:rsid w:val="009D703C"/>
    <w:rsid w:val="009D718F"/>
    <w:rsid w:val="009D75E2"/>
    <w:rsid w:val="009E01F4"/>
    <w:rsid w:val="009E068F"/>
    <w:rsid w:val="009E0EDB"/>
    <w:rsid w:val="009E14E0"/>
    <w:rsid w:val="009E35DB"/>
    <w:rsid w:val="009E47A3"/>
    <w:rsid w:val="009E6818"/>
    <w:rsid w:val="009E6F92"/>
    <w:rsid w:val="009F08F3"/>
    <w:rsid w:val="009F1ECE"/>
    <w:rsid w:val="009F344F"/>
    <w:rsid w:val="009F4746"/>
    <w:rsid w:val="00A003AE"/>
    <w:rsid w:val="00A048A8"/>
    <w:rsid w:val="00A04F49"/>
    <w:rsid w:val="00A07855"/>
    <w:rsid w:val="00A07DD3"/>
    <w:rsid w:val="00A13E54"/>
    <w:rsid w:val="00A17F63"/>
    <w:rsid w:val="00A2193B"/>
    <w:rsid w:val="00A21C19"/>
    <w:rsid w:val="00A2351A"/>
    <w:rsid w:val="00A23A67"/>
    <w:rsid w:val="00A23C25"/>
    <w:rsid w:val="00A248D8"/>
    <w:rsid w:val="00A264A9"/>
    <w:rsid w:val="00A272B2"/>
    <w:rsid w:val="00A27785"/>
    <w:rsid w:val="00A30187"/>
    <w:rsid w:val="00A319B4"/>
    <w:rsid w:val="00A34199"/>
    <w:rsid w:val="00A3448A"/>
    <w:rsid w:val="00A36297"/>
    <w:rsid w:val="00A37FD3"/>
    <w:rsid w:val="00A4079F"/>
    <w:rsid w:val="00A41E2B"/>
    <w:rsid w:val="00A45B74"/>
    <w:rsid w:val="00A50500"/>
    <w:rsid w:val="00A52E1D"/>
    <w:rsid w:val="00A61499"/>
    <w:rsid w:val="00A62A77"/>
    <w:rsid w:val="00A63483"/>
    <w:rsid w:val="00A63935"/>
    <w:rsid w:val="00A64FB9"/>
    <w:rsid w:val="00A657D7"/>
    <w:rsid w:val="00A660AC"/>
    <w:rsid w:val="00A67E6C"/>
    <w:rsid w:val="00A704A3"/>
    <w:rsid w:val="00A71683"/>
    <w:rsid w:val="00A71B99"/>
    <w:rsid w:val="00A739D0"/>
    <w:rsid w:val="00A761D4"/>
    <w:rsid w:val="00A77EC4"/>
    <w:rsid w:val="00A80B59"/>
    <w:rsid w:val="00A92879"/>
    <w:rsid w:val="00A9442A"/>
    <w:rsid w:val="00A9447A"/>
    <w:rsid w:val="00A945D0"/>
    <w:rsid w:val="00A961F3"/>
    <w:rsid w:val="00AA016F"/>
    <w:rsid w:val="00AA1ED6"/>
    <w:rsid w:val="00AA51D6"/>
    <w:rsid w:val="00AA5FCB"/>
    <w:rsid w:val="00AA75F7"/>
    <w:rsid w:val="00AB0BC8"/>
    <w:rsid w:val="00AB11CA"/>
    <w:rsid w:val="00AB14D9"/>
    <w:rsid w:val="00AB2849"/>
    <w:rsid w:val="00AB4AB8"/>
    <w:rsid w:val="00AB5516"/>
    <w:rsid w:val="00AB655E"/>
    <w:rsid w:val="00AC007F"/>
    <w:rsid w:val="00AC2ECD"/>
    <w:rsid w:val="00AC3119"/>
    <w:rsid w:val="00AC348F"/>
    <w:rsid w:val="00AC49FB"/>
    <w:rsid w:val="00AC524A"/>
    <w:rsid w:val="00AC5A10"/>
    <w:rsid w:val="00AC6C2C"/>
    <w:rsid w:val="00AD0AA3"/>
    <w:rsid w:val="00AD1A81"/>
    <w:rsid w:val="00AD33D8"/>
    <w:rsid w:val="00AD3F94"/>
    <w:rsid w:val="00AD4014"/>
    <w:rsid w:val="00AD4A5A"/>
    <w:rsid w:val="00AD7EA4"/>
    <w:rsid w:val="00AE0082"/>
    <w:rsid w:val="00AE051A"/>
    <w:rsid w:val="00AE2352"/>
    <w:rsid w:val="00AE27AC"/>
    <w:rsid w:val="00AE40E0"/>
    <w:rsid w:val="00AE4DBA"/>
    <w:rsid w:val="00AE4F07"/>
    <w:rsid w:val="00AE7E2F"/>
    <w:rsid w:val="00AF1C5D"/>
    <w:rsid w:val="00AF2A10"/>
    <w:rsid w:val="00AF42D7"/>
    <w:rsid w:val="00AF498B"/>
    <w:rsid w:val="00AF6D46"/>
    <w:rsid w:val="00B006FE"/>
    <w:rsid w:val="00B007CB"/>
    <w:rsid w:val="00B02AA9"/>
    <w:rsid w:val="00B02FA3"/>
    <w:rsid w:val="00B04934"/>
    <w:rsid w:val="00B05084"/>
    <w:rsid w:val="00B05A84"/>
    <w:rsid w:val="00B0624E"/>
    <w:rsid w:val="00B075A1"/>
    <w:rsid w:val="00B12FF3"/>
    <w:rsid w:val="00B157F9"/>
    <w:rsid w:val="00B167F1"/>
    <w:rsid w:val="00B16ED1"/>
    <w:rsid w:val="00B20256"/>
    <w:rsid w:val="00B2047C"/>
    <w:rsid w:val="00B20D09"/>
    <w:rsid w:val="00B2763F"/>
    <w:rsid w:val="00B27AAC"/>
    <w:rsid w:val="00B30929"/>
    <w:rsid w:val="00B33665"/>
    <w:rsid w:val="00B36BD2"/>
    <w:rsid w:val="00B372AA"/>
    <w:rsid w:val="00B4015D"/>
    <w:rsid w:val="00B40445"/>
    <w:rsid w:val="00B41888"/>
    <w:rsid w:val="00B42BDB"/>
    <w:rsid w:val="00B4424E"/>
    <w:rsid w:val="00B45A52"/>
    <w:rsid w:val="00B46175"/>
    <w:rsid w:val="00B62AAA"/>
    <w:rsid w:val="00B62DE7"/>
    <w:rsid w:val="00B664C7"/>
    <w:rsid w:val="00B6679D"/>
    <w:rsid w:val="00B66CDD"/>
    <w:rsid w:val="00B71130"/>
    <w:rsid w:val="00B7306F"/>
    <w:rsid w:val="00B739F6"/>
    <w:rsid w:val="00B8167B"/>
    <w:rsid w:val="00B81A6C"/>
    <w:rsid w:val="00B85DE5"/>
    <w:rsid w:val="00B90262"/>
    <w:rsid w:val="00B90955"/>
    <w:rsid w:val="00B90F73"/>
    <w:rsid w:val="00B93B59"/>
    <w:rsid w:val="00B9406A"/>
    <w:rsid w:val="00BA2280"/>
    <w:rsid w:val="00BA2A08"/>
    <w:rsid w:val="00BA3B57"/>
    <w:rsid w:val="00BA56D2"/>
    <w:rsid w:val="00BA76E0"/>
    <w:rsid w:val="00BB2A25"/>
    <w:rsid w:val="00BB3A9B"/>
    <w:rsid w:val="00BB51E9"/>
    <w:rsid w:val="00BC02A8"/>
    <w:rsid w:val="00BC0FDC"/>
    <w:rsid w:val="00BC1F01"/>
    <w:rsid w:val="00BC3053"/>
    <w:rsid w:val="00BC4B02"/>
    <w:rsid w:val="00BC4D2E"/>
    <w:rsid w:val="00BC5C1B"/>
    <w:rsid w:val="00BD0048"/>
    <w:rsid w:val="00BD3813"/>
    <w:rsid w:val="00BD48AC"/>
    <w:rsid w:val="00BD5F1A"/>
    <w:rsid w:val="00BE1234"/>
    <w:rsid w:val="00BE2FA6"/>
    <w:rsid w:val="00BE333F"/>
    <w:rsid w:val="00BE57F5"/>
    <w:rsid w:val="00BE58F5"/>
    <w:rsid w:val="00BE72BF"/>
    <w:rsid w:val="00BE739F"/>
    <w:rsid w:val="00BE7406"/>
    <w:rsid w:val="00BE7603"/>
    <w:rsid w:val="00BF3279"/>
    <w:rsid w:val="00BF74C7"/>
    <w:rsid w:val="00C00966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4BC"/>
    <w:rsid w:val="00C14D4B"/>
    <w:rsid w:val="00C154BB"/>
    <w:rsid w:val="00C219DD"/>
    <w:rsid w:val="00C22C0D"/>
    <w:rsid w:val="00C26FAA"/>
    <w:rsid w:val="00C27961"/>
    <w:rsid w:val="00C279B5"/>
    <w:rsid w:val="00C27C45"/>
    <w:rsid w:val="00C27D10"/>
    <w:rsid w:val="00C27D50"/>
    <w:rsid w:val="00C3719D"/>
    <w:rsid w:val="00C42156"/>
    <w:rsid w:val="00C44868"/>
    <w:rsid w:val="00C54995"/>
    <w:rsid w:val="00C54D41"/>
    <w:rsid w:val="00C60783"/>
    <w:rsid w:val="00C63D67"/>
    <w:rsid w:val="00C64672"/>
    <w:rsid w:val="00C67CBF"/>
    <w:rsid w:val="00C70697"/>
    <w:rsid w:val="00C71A91"/>
    <w:rsid w:val="00C72EF4"/>
    <w:rsid w:val="00C75D2F"/>
    <w:rsid w:val="00C767BE"/>
    <w:rsid w:val="00C76963"/>
    <w:rsid w:val="00C76E3C"/>
    <w:rsid w:val="00C81568"/>
    <w:rsid w:val="00C862EC"/>
    <w:rsid w:val="00C9027A"/>
    <w:rsid w:val="00C9037B"/>
    <w:rsid w:val="00C9068E"/>
    <w:rsid w:val="00C92AC7"/>
    <w:rsid w:val="00C93C4B"/>
    <w:rsid w:val="00C942C4"/>
    <w:rsid w:val="00C944AB"/>
    <w:rsid w:val="00C95B40"/>
    <w:rsid w:val="00CA1ED8"/>
    <w:rsid w:val="00CB1F63"/>
    <w:rsid w:val="00CB7170"/>
    <w:rsid w:val="00CC0196"/>
    <w:rsid w:val="00CC040E"/>
    <w:rsid w:val="00CC111F"/>
    <w:rsid w:val="00CC2011"/>
    <w:rsid w:val="00CC3408"/>
    <w:rsid w:val="00CC3EA0"/>
    <w:rsid w:val="00CC7B45"/>
    <w:rsid w:val="00CD1188"/>
    <w:rsid w:val="00CD26BC"/>
    <w:rsid w:val="00CD2ED1"/>
    <w:rsid w:val="00CD337B"/>
    <w:rsid w:val="00CE0424"/>
    <w:rsid w:val="00CE7561"/>
    <w:rsid w:val="00CF011D"/>
    <w:rsid w:val="00CF1354"/>
    <w:rsid w:val="00CF3B1F"/>
    <w:rsid w:val="00CF3BF6"/>
    <w:rsid w:val="00CF625B"/>
    <w:rsid w:val="00CF687E"/>
    <w:rsid w:val="00D00E89"/>
    <w:rsid w:val="00D0114A"/>
    <w:rsid w:val="00D0349B"/>
    <w:rsid w:val="00D04434"/>
    <w:rsid w:val="00D10249"/>
    <w:rsid w:val="00D115C3"/>
    <w:rsid w:val="00D11897"/>
    <w:rsid w:val="00D1298C"/>
    <w:rsid w:val="00D13135"/>
    <w:rsid w:val="00D13257"/>
    <w:rsid w:val="00D13E4E"/>
    <w:rsid w:val="00D239A7"/>
    <w:rsid w:val="00D23F47"/>
    <w:rsid w:val="00D3005B"/>
    <w:rsid w:val="00D312D1"/>
    <w:rsid w:val="00D3314C"/>
    <w:rsid w:val="00D3540A"/>
    <w:rsid w:val="00D36E3B"/>
    <w:rsid w:val="00D36E71"/>
    <w:rsid w:val="00D37D87"/>
    <w:rsid w:val="00D40B33"/>
    <w:rsid w:val="00D42CD4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0F77"/>
    <w:rsid w:val="00D75A74"/>
    <w:rsid w:val="00D75C46"/>
    <w:rsid w:val="00D77B1D"/>
    <w:rsid w:val="00D8021F"/>
    <w:rsid w:val="00D80383"/>
    <w:rsid w:val="00D80B3C"/>
    <w:rsid w:val="00D823C6"/>
    <w:rsid w:val="00D83383"/>
    <w:rsid w:val="00D850EB"/>
    <w:rsid w:val="00D852D3"/>
    <w:rsid w:val="00D86CA3"/>
    <w:rsid w:val="00D871CE"/>
    <w:rsid w:val="00D9196D"/>
    <w:rsid w:val="00D92982"/>
    <w:rsid w:val="00D9788A"/>
    <w:rsid w:val="00DA305E"/>
    <w:rsid w:val="00DA39B3"/>
    <w:rsid w:val="00DA5007"/>
    <w:rsid w:val="00DA5417"/>
    <w:rsid w:val="00DA56E8"/>
    <w:rsid w:val="00DB0A9F"/>
    <w:rsid w:val="00DB377D"/>
    <w:rsid w:val="00DB3F39"/>
    <w:rsid w:val="00DB4027"/>
    <w:rsid w:val="00DC2D36"/>
    <w:rsid w:val="00DC53EF"/>
    <w:rsid w:val="00DC6B40"/>
    <w:rsid w:val="00DC74DD"/>
    <w:rsid w:val="00DD1798"/>
    <w:rsid w:val="00DE4057"/>
    <w:rsid w:val="00DE5608"/>
    <w:rsid w:val="00DE58D0"/>
    <w:rsid w:val="00DE654F"/>
    <w:rsid w:val="00DE7321"/>
    <w:rsid w:val="00DF0B6E"/>
    <w:rsid w:val="00DF0D71"/>
    <w:rsid w:val="00DF1286"/>
    <w:rsid w:val="00DF15E0"/>
    <w:rsid w:val="00DF37A0"/>
    <w:rsid w:val="00DF5C56"/>
    <w:rsid w:val="00DF6404"/>
    <w:rsid w:val="00DF7F4F"/>
    <w:rsid w:val="00E110E7"/>
    <w:rsid w:val="00E11B20"/>
    <w:rsid w:val="00E17CC3"/>
    <w:rsid w:val="00E17FA2"/>
    <w:rsid w:val="00E22330"/>
    <w:rsid w:val="00E30045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5945"/>
    <w:rsid w:val="00E3723A"/>
    <w:rsid w:val="00E37860"/>
    <w:rsid w:val="00E41298"/>
    <w:rsid w:val="00E446F1"/>
    <w:rsid w:val="00E4498D"/>
    <w:rsid w:val="00E46886"/>
    <w:rsid w:val="00E47AEF"/>
    <w:rsid w:val="00E5137A"/>
    <w:rsid w:val="00E53823"/>
    <w:rsid w:val="00E53B75"/>
    <w:rsid w:val="00E54E3B"/>
    <w:rsid w:val="00E55836"/>
    <w:rsid w:val="00E57565"/>
    <w:rsid w:val="00E63838"/>
    <w:rsid w:val="00E64434"/>
    <w:rsid w:val="00E65355"/>
    <w:rsid w:val="00E67C51"/>
    <w:rsid w:val="00E67FE2"/>
    <w:rsid w:val="00E72EFC"/>
    <w:rsid w:val="00E735E2"/>
    <w:rsid w:val="00E7364E"/>
    <w:rsid w:val="00E758EC"/>
    <w:rsid w:val="00E81B66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6C6"/>
    <w:rsid w:val="00EA39FD"/>
    <w:rsid w:val="00EA430C"/>
    <w:rsid w:val="00EA7A41"/>
    <w:rsid w:val="00EB077B"/>
    <w:rsid w:val="00EB4EA2"/>
    <w:rsid w:val="00EC1192"/>
    <w:rsid w:val="00EC27C6"/>
    <w:rsid w:val="00EC4207"/>
    <w:rsid w:val="00EC5653"/>
    <w:rsid w:val="00EC6097"/>
    <w:rsid w:val="00EC60B5"/>
    <w:rsid w:val="00EC6984"/>
    <w:rsid w:val="00EC6D73"/>
    <w:rsid w:val="00EC71CE"/>
    <w:rsid w:val="00ED1006"/>
    <w:rsid w:val="00ED204E"/>
    <w:rsid w:val="00ED325C"/>
    <w:rsid w:val="00ED4485"/>
    <w:rsid w:val="00EE79C4"/>
    <w:rsid w:val="00EF18FE"/>
    <w:rsid w:val="00EF3C20"/>
    <w:rsid w:val="00EF5787"/>
    <w:rsid w:val="00EF60D0"/>
    <w:rsid w:val="00F01E0B"/>
    <w:rsid w:val="00F0528D"/>
    <w:rsid w:val="00F06C67"/>
    <w:rsid w:val="00F06DFD"/>
    <w:rsid w:val="00F071D1"/>
    <w:rsid w:val="00F07533"/>
    <w:rsid w:val="00F10629"/>
    <w:rsid w:val="00F12A25"/>
    <w:rsid w:val="00F14E84"/>
    <w:rsid w:val="00F15FA5"/>
    <w:rsid w:val="00F168C3"/>
    <w:rsid w:val="00F209B7"/>
    <w:rsid w:val="00F22BEF"/>
    <w:rsid w:val="00F2305C"/>
    <w:rsid w:val="00F2376F"/>
    <w:rsid w:val="00F243D8"/>
    <w:rsid w:val="00F27CF4"/>
    <w:rsid w:val="00F30828"/>
    <w:rsid w:val="00F313D6"/>
    <w:rsid w:val="00F40F0C"/>
    <w:rsid w:val="00F44EDA"/>
    <w:rsid w:val="00F46996"/>
    <w:rsid w:val="00F4766C"/>
    <w:rsid w:val="00F507D1"/>
    <w:rsid w:val="00F50FF9"/>
    <w:rsid w:val="00F519CE"/>
    <w:rsid w:val="00F51ADA"/>
    <w:rsid w:val="00F56BBB"/>
    <w:rsid w:val="00F607C5"/>
    <w:rsid w:val="00F60DEA"/>
    <w:rsid w:val="00F6302A"/>
    <w:rsid w:val="00F64C2B"/>
    <w:rsid w:val="00F651BE"/>
    <w:rsid w:val="00F67F53"/>
    <w:rsid w:val="00F7009B"/>
    <w:rsid w:val="00F703BE"/>
    <w:rsid w:val="00F71F69"/>
    <w:rsid w:val="00F72052"/>
    <w:rsid w:val="00F72B72"/>
    <w:rsid w:val="00F74A55"/>
    <w:rsid w:val="00F74BB9"/>
    <w:rsid w:val="00F75582"/>
    <w:rsid w:val="00F75A7F"/>
    <w:rsid w:val="00F76EFA"/>
    <w:rsid w:val="00F804BE"/>
    <w:rsid w:val="00F817CE"/>
    <w:rsid w:val="00F81A99"/>
    <w:rsid w:val="00F836EE"/>
    <w:rsid w:val="00F8456C"/>
    <w:rsid w:val="00F859D8"/>
    <w:rsid w:val="00F868F5"/>
    <w:rsid w:val="00F9056A"/>
    <w:rsid w:val="00F90E97"/>
    <w:rsid w:val="00F90F8D"/>
    <w:rsid w:val="00F92782"/>
    <w:rsid w:val="00F93AA9"/>
    <w:rsid w:val="00F96985"/>
    <w:rsid w:val="00F97838"/>
    <w:rsid w:val="00FA0A9B"/>
    <w:rsid w:val="00FA2BB3"/>
    <w:rsid w:val="00FB4C80"/>
    <w:rsid w:val="00FB6A6A"/>
    <w:rsid w:val="00FC4AD0"/>
    <w:rsid w:val="00FC7429"/>
    <w:rsid w:val="00FD07F6"/>
    <w:rsid w:val="00FD1EC8"/>
    <w:rsid w:val="00FD220C"/>
    <w:rsid w:val="00FD3FB3"/>
    <w:rsid w:val="00FD47ED"/>
    <w:rsid w:val="00FD74DB"/>
    <w:rsid w:val="00FD7660"/>
    <w:rsid w:val="00FE0655"/>
    <w:rsid w:val="00FE2365"/>
    <w:rsid w:val="00FE4C7B"/>
    <w:rsid w:val="00FE5DB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E8DD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7ED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9F474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9F474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F474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F474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F474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F474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F474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F474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F47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97E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7ED5"/>
  </w:style>
  <w:style w:type="paragraph" w:styleId="TOC8">
    <w:name w:val="toc 8"/>
    <w:basedOn w:val="TOC1"/>
    <w:semiHidden/>
    <w:rsid w:val="009F474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F474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F474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F474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F474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F4746"/>
    <w:pPr>
      <w:ind w:left="1418" w:hanging="1418"/>
    </w:pPr>
  </w:style>
  <w:style w:type="paragraph" w:styleId="TOC3">
    <w:name w:val="toc 3"/>
    <w:basedOn w:val="TOC2"/>
    <w:semiHidden/>
    <w:rsid w:val="009F4746"/>
    <w:pPr>
      <w:ind w:left="1134" w:hanging="1134"/>
    </w:pPr>
  </w:style>
  <w:style w:type="paragraph" w:styleId="TOC2">
    <w:name w:val="toc 2"/>
    <w:basedOn w:val="TOC1"/>
    <w:semiHidden/>
    <w:rsid w:val="009F474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F4746"/>
    <w:pPr>
      <w:ind w:left="284"/>
    </w:pPr>
  </w:style>
  <w:style w:type="paragraph" w:styleId="Index1">
    <w:name w:val="index 1"/>
    <w:basedOn w:val="Normal"/>
    <w:semiHidden/>
    <w:rsid w:val="009F4746"/>
    <w:pPr>
      <w:keepLines/>
      <w:spacing w:after="0"/>
    </w:pPr>
  </w:style>
  <w:style w:type="paragraph" w:styleId="DocumentMap">
    <w:name w:val="Document Map"/>
    <w:basedOn w:val="Normal"/>
    <w:semiHidden/>
    <w:rsid w:val="009F474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F4746"/>
    <w:pPr>
      <w:ind w:left="851"/>
    </w:pPr>
  </w:style>
  <w:style w:type="paragraph" w:styleId="ListNumber">
    <w:name w:val="List Number"/>
    <w:basedOn w:val="List"/>
    <w:rsid w:val="009F4746"/>
  </w:style>
  <w:style w:type="paragraph" w:styleId="List">
    <w:name w:val="List"/>
    <w:basedOn w:val="Normal"/>
    <w:rsid w:val="009F4746"/>
    <w:pPr>
      <w:ind w:left="568" w:hanging="284"/>
    </w:pPr>
  </w:style>
  <w:style w:type="paragraph" w:styleId="Header">
    <w:name w:val="header"/>
    <w:rsid w:val="009F47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F474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F474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F474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F4746"/>
    <w:pPr>
      <w:ind w:left="1418" w:hanging="1418"/>
    </w:pPr>
  </w:style>
  <w:style w:type="paragraph" w:styleId="TOC6">
    <w:name w:val="toc 6"/>
    <w:basedOn w:val="TOC5"/>
    <w:next w:val="Normal"/>
    <w:semiHidden/>
    <w:rsid w:val="009F4746"/>
    <w:pPr>
      <w:ind w:left="1985" w:hanging="1985"/>
    </w:pPr>
  </w:style>
  <w:style w:type="paragraph" w:styleId="TOC7">
    <w:name w:val="toc 7"/>
    <w:basedOn w:val="TOC6"/>
    <w:next w:val="Normal"/>
    <w:semiHidden/>
    <w:rsid w:val="009F4746"/>
    <w:pPr>
      <w:ind w:left="2268" w:hanging="2268"/>
    </w:pPr>
  </w:style>
  <w:style w:type="paragraph" w:styleId="ListBullet2">
    <w:name w:val="List Bullet 2"/>
    <w:basedOn w:val="ListBullet"/>
    <w:rsid w:val="009F4746"/>
    <w:pPr>
      <w:numPr>
        <w:numId w:val="6"/>
      </w:numPr>
    </w:pPr>
  </w:style>
  <w:style w:type="paragraph" w:styleId="ListBullet">
    <w:name w:val="List Bullet"/>
    <w:basedOn w:val="BodyText"/>
    <w:rsid w:val="009F4746"/>
    <w:pPr>
      <w:numPr>
        <w:numId w:val="5"/>
      </w:numPr>
    </w:pPr>
  </w:style>
  <w:style w:type="paragraph" w:styleId="ListBullet3">
    <w:name w:val="List Bullet 3"/>
    <w:basedOn w:val="ListBullet2"/>
    <w:rsid w:val="009F4746"/>
    <w:pPr>
      <w:numPr>
        <w:numId w:val="7"/>
      </w:numPr>
    </w:pPr>
  </w:style>
  <w:style w:type="paragraph" w:customStyle="1" w:styleId="EQ">
    <w:name w:val="EQ"/>
    <w:basedOn w:val="Normal"/>
    <w:next w:val="Normal"/>
    <w:rsid w:val="009F474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F4746"/>
    <w:pPr>
      <w:ind w:left="851"/>
    </w:pPr>
  </w:style>
  <w:style w:type="paragraph" w:styleId="List3">
    <w:name w:val="List 3"/>
    <w:basedOn w:val="List2"/>
    <w:rsid w:val="009F4746"/>
    <w:pPr>
      <w:ind w:left="1135"/>
    </w:pPr>
  </w:style>
  <w:style w:type="paragraph" w:styleId="List4">
    <w:name w:val="List 4"/>
    <w:basedOn w:val="List3"/>
    <w:rsid w:val="009F4746"/>
    <w:pPr>
      <w:ind w:left="1418"/>
    </w:pPr>
  </w:style>
  <w:style w:type="paragraph" w:styleId="List5">
    <w:name w:val="List 5"/>
    <w:basedOn w:val="List4"/>
    <w:rsid w:val="009F4746"/>
    <w:pPr>
      <w:ind w:left="1702"/>
    </w:pPr>
  </w:style>
  <w:style w:type="paragraph" w:customStyle="1" w:styleId="EditorsNote">
    <w:name w:val="Editor's Note"/>
    <w:basedOn w:val="Normal"/>
    <w:rsid w:val="009F474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9F4746"/>
    <w:pPr>
      <w:numPr>
        <w:numId w:val="8"/>
      </w:numPr>
    </w:pPr>
  </w:style>
  <w:style w:type="paragraph" w:styleId="ListBullet5">
    <w:name w:val="List Bullet 5"/>
    <w:basedOn w:val="ListBullet4"/>
    <w:rsid w:val="009F4746"/>
    <w:pPr>
      <w:numPr>
        <w:numId w:val="4"/>
      </w:numPr>
    </w:pPr>
  </w:style>
  <w:style w:type="paragraph" w:styleId="Footer">
    <w:name w:val="footer"/>
    <w:basedOn w:val="Header"/>
    <w:semiHidden/>
    <w:rsid w:val="009F474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F4746"/>
    <w:pPr>
      <w:numPr>
        <w:numId w:val="2"/>
      </w:numPr>
    </w:pPr>
  </w:style>
  <w:style w:type="paragraph" w:styleId="BalloonText">
    <w:name w:val="Balloon Text"/>
    <w:basedOn w:val="Normal"/>
    <w:semiHidden/>
    <w:rsid w:val="009F4746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9F4746"/>
  </w:style>
  <w:style w:type="paragraph" w:styleId="BodyText">
    <w:name w:val="Body Text"/>
    <w:basedOn w:val="Normal"/>
    <w:link w:val="BodyTextChar"/>
    <w:rsid w:val="009F4746"/>
  </w:style>
  <w:style w:type="character" w:styleId="Hyperlink">
    <w:name w:val="Hyperlink"/>
    <w:uiPriority w:val="99"/>
    <w:rsid w:val="009F4746"/>
    <w:rPr>
      <w:color w:val="0000FF"/>
      <w:u w:val="single"/>
      <w:lang w:val="en-GB"/>
    </w:rPr>
  </w:style>
  <w:style w:type="character" w:styleId="FollowedHyperlink">
    <w:name w:val="FollowedHyperlink"/>
    <w:semiHidden/>
    <w:rsid w:val="009F4746"/>
    <w:rPr>
      <w:color w:val="FF0000"/>
      <w:u w:val="single"/>
    </w:rPr>
  </w:style>
  <w:style w:type="character" w:styleId="CommentReference">
    <w:name w:val="annotation reference"/>
    <w:semiHidden/>
    <w:rsid w:val="009F4746"/>
    <w:rPr>
      <w:sz w:val="16"/>
      <w:szCs w:val="16"/>
    </w:rPr>
  </w:style>
  <w:style w:type="paragraph" w:styleId="CommentText">
    <w:name w:val="annotation text"/>
    <w:basedOn w:val="Normal"/>
    <w:semiHidden/>
    <w:rsid w:val="009F4746"/>
  </w:style>
  <w:style w:type="paragraph" w:styleId="CommentSubject">
    <w:name w:val="annotation subject"/>
    <w:basedOn w:val="CommentText"/>
    <w:next w:val="CommentText"/>
    <w:semiHidden/>
    <w:rsid w:val="009F4746"/>
    <w:rPr>
      <w:b/>
      <w:bCs/>
    </w:rPr>
  </w:style>
  <w:style w:type="character" w:customStyle="1" w:styleId="Heading1Char">
    <w:name w:val="Heading 1 Char"/>
    <w:link w:val="Heading1"/>
    <w:rsid w:val="009F4746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9F4746"/>
    <w:pPr>
      <w:spacing w:after="180"/>
    </w:pPr>
  </w:style>
  <w:style w:type="paragraph" w:customStyle="1" w:styleId="B2">
    <w:name w:val="B2"/>
    <w:basedOn w:val="List2"/>
    <w:link w:val="B2Char"/>
    <w:rsid w:val="009F4746"/>
    <w:pPr>
      <w:spacing w:after="180"/>
    </w:pPr>
  </w:style>
  <w:style w:type="paragraph" w:customStyle="1" w:styleId="B3">
    <w:name w:val="B3"/>
    <w:basedOn w:val="List3"/>
    <w:rsid w:val="009F4746"/>
    <w:pPr>
      <w:spacing w:after="180"/>
    </w:pPr>
  </w:style>
  <w:style w:type="paragraph" w:customStyle="1" w:styleId="B4">
    <w:name w:val="B4"/>
    <w:basedOn w:val="List4"/>
    <w:rsid w:val="009F4746"/>
    <w:pPr>
      <w:spacing w:after="180"/>
    </w:pPr>
  </w:style>
  <w:style w:type="paragraph" w:customStyle="1" w:styleId="Proposal">
    <w:name w:val="Proposal"/>
    <w:basedOn w:val="Normal"/>
    <w:rsid w:val="009F474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F4746"/>
    <w:rPr>
      <w:rFonts w:ascii="Arial" w:hAnsi="Arial"/>
      <w:lang w:val="en-GB"/>
    </w:rPr>
  </w:style>
  <w:style w:type="paragraph" w:customStyle="1" w:styleId="B5">
    <w:name w:val="B5"/>
    <w:basedOn w:val="List5"/>
    <w:rsid w:val="009F4746"/>
    <w:pPr>
      <w:spacing w:after="180"/>
    </w:pPr>
  </w:style>
  <w:style w:type="paragraph" w:customStyle="1" w:styleId="EX">
    <w:name w:val="EX"/>
    <w:basedOn w:val="Normal"/>
    <w:rsid w:val="009F474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F4746"/>
    <w:pPr>
      <w:spacing w:after="0"/>
    </w:pPr>
  </w:style>
  <w:style w:type="paragraph" w:customStyle="1" w:styleId="TAL">
    <w:name w:val="TAL"/>
    <w:basedOn w:val="Normal"/>
    <w:rsid w:val="009F4746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F4746"/>
    <w:pPr>
      <w:jc w:val="center"/>
    </w:pPr>
  </w:style>
  <w:style w:type="paragraph" w:customStyle="1" w:styleId="TAH">
    <w:name w:val="TAH"/>
    <w:basedOn w:val="TAC"/>
    <w:rsid w:val="009F4746"/>
    <w:rPr>
      <w:b/>
    </w:rPr>
  </w:style>
  <w:style w:type="paragraph" w:customStyle="1" w:styleId="TAN">
    <w:name w:val="TAN"/>
    <w:basedOn w:val="TAL"/>
    <w:rsid w:val="009F4746"/>
    <w:pPr>
      <w:ind w:left="851" w:hanging="851"/>
    </w:pPr>
  </w:style>
  <w:style w:type="paragraph" w:customStyle="1" w:styleId="TAR">
    <w:name w:val="TAR"/>
    <w:basedOn w:val="TAL"/>
    <w:rsid w:val="009F4746"/>
    <w:pPr>
      <w:jc w:val="right"/>
    </w:pPr>
  </w:style>
  <w:style w:type="paragraph" w:customStyle="1" w:styleId="TH">
    <w:name w:val="TH"/>
    <w:basedOn w:val="Normal"/>
    <w:rsid w:val="009F474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F474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F474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F47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F47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F47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F47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F4746"/>
  </w:style>
  <w:style w:type="paragraph" w:customStyle="1" w:styleId="ZH">
    <w:name w:val="ZH"/>
    <w:rsid w:val="009F47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F47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F474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F47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F4746"/>
    <w:pPr>
      <w:framePr w:wrap="notBeside" w:y="16161"/>
    </w:pPr>
  </w:style>
  <w:style w:type="paragraph" w:customStyle="1" w:styleId="FP">
    <w:name w:val="FP"/>
    <w:basedOn w:val="Normal"/>
    <w:rsid w:val="009F4746"/>
    <w:pPr>
      <w:spacing w:after="0"/>
    </w:pPr>
  </w:style>
  <w:style w:type="paragraph" w:customStyle="1" w:styleId="Observation">
    <w:name w:val="Observation"/>
    <w:basedOn w:val="Proposal"/>
    <w:qFormat/>
    <w:rsid w:val="009F474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F4746"/>
    <w:pPr>
      <w:ind w:left="1418" w:hanging="1418"/>
    </w:pPr>
    <w:rPr>
      <w:b/>
    </w:rPr>
  </w:style>
  <w:style w:type="paragraph" w:customStyle="1" w:styleId="CRCoverPage">
    <w:name w:val="CR Cover Page"/>
    <w:rsid w:val="009F4746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basedOn w:val="DefaultParagraphFont"/>
    <w:link w:val="B2"/>
    <w:rsid w:val="00A272B2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51ECE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51ECE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3D96E-3FC3-4B10-B157-5EB740A6F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2018-04-05T12:22:00Z</dcterms:created>
  <dcterms:modified xsi:type="dcterms:W3CDTF">2018-04-05T12:24:00Z</dcterms:modified>
</cp:coreProperties>
</file>